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1A94" w:rsidRPr="00980853" w:rsidRDefault="00D91A94" w:rsidP="00D91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ANEXO III</w:t>
      </w:r>
    </w:p>
    <w:p w:rsidR="00D91A94" w:rsidRPr="00980853" w:rsidRDefault="00D91A94" w:rsidP="00D91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A94" w:rsidRPr="00980853" w:rsidRDefault="00D91A94" w:rsidP="00D91A94">
      <w:pPr>
        <w:jc w:val="center"/>
        <w:rPr>
          <w:rFonts w:ascii="Times New Roman" w:hAnsi="Times New Roman" w:cs="Times New Roman"/>
          <w:b/>
          <w:bCs/>
        </w:rPr>
      </w:pPr>
      <w:r w:rsidRPr="00980853">
        <w:rPr>
          <w:rFonts w:ascii="Times New Roman" w:hAnsi="Times New Roman" w:cs="Times New Roman"/>
          <w:b/>
          <w:bCs/>
        </w:rPr>
        <w:t>COMPROVAÇÃO DE INCOMPATIBILIDADE DE HORÁRIO OU DE LOCAL</w:t>
      </w:r>
    </w:p>
    <w:p w:rsidR="00D91A94" w:rsidRPr="00980853" w:rsidRDefault="00D91A94" w:rsidP="00D91A94">
      <w:pPr>
        <w:jc w:val="center"/>
        <w:rPr>
          <w:rFonts w:ascii="Times New Roman" w:hAnsi="Times New Roman" w:cs="Times New Roman"/>
          <w:b/>
          <w:bCs/>
        </w:rPr>
      </w:pPr>
    </w:p>
    <w:p w:rsidR="00D91A94" w:rsidRPr="00980853" w:rsidRDefault="00D91A94" w:rsidP="00D91A94">
      <w:pPr>
        <w:jc w:val="center"/>
        <w:rPr>
          <w:rFonts w:ascii="Times New Roman" w:hAnsi="Times New Roman" w:cs="Times New Roman"/>
          <w:b/>
          <w:bCs/>
        </w:rPr>
      </w:pPr>
    </w:p>
    <w:p w:rsidR="00D91A94" w:rsidRPr="00980853" w:rsidRDefault="00D91A94" w:rsidP="00D91A94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1. DADOS DO INTERESSADO</w:t>
      </w:r>
    </w:p>
    <w:tbl>
      <w:tblPr>
        <w:tblStyle w:val="Tabelacomgrade"/>
        <w:tblW w:w="0" w:type="auto"/>
        <w:tblLook w:val="04A0"/>
      </w:tblPr>
      <w:tblGrid>
        <w:gridCol w:w="6374"/>
        <w:gridCol w:w="2645"/>
      </w:tblGrid>
      <w:tr w:rsidR="00D91A94" w:rsidRPr="00980853" w:rsidTr="009C3D9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94" w:rsidRPr="00980853" w:rsidRDefault="00D91A94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94" w:rsidRPr="00980853" w:rsidRDefault="00D91A94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SIAPE:</w:t>
            </w:r>
          </w:p>
        </w:tc>
      </w:tr>
      <w:tr w:rsidR="00D91A94" w:rsidRPr="00980853" w:rsidTr="009C3D90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94" w:rsidRPr="00980853" w:rsidRDefault="00D91A94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Cargo Efetivo:</w:t>
            </w:r>
          </w:p>
        </w:tc>
      </w:tr>
      <w:tr w:rsidR="00D91A94" w:rsidRPr="00980853" w:rsidTr="009C3D90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94" w:rsidRPr="00980853" w:rsidRDefault="00D91A94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Cargo em Comissão ou Função de Confiança:</w:t>
            </w:r>
          </w:p>
        </w:tc>
      </w:tr>
      <w:tr w:rsidR="00D91A94" w:rsidRPr="00980853" w:rsidTr="009C3D90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94" w:rsidRPr="00980853" w:rsidRDefault="00D91A94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Unidade de exercício / Lotação:</w:t>
            </w:r>
          </w:p>
        </w:tc>
      </w:tr>
    </w:tbl>
    <w:p w:rsidR="00D91A94" w:rsidRPr="00980853" w:rsidRDefault="00D91A94" w:rsidP="00D91A94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A94" w:rsidRPr="00980853" w:rsidRDefault="00D91A94" w:rsidP="00D91A94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79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1" o:spid="_x0000_s1027" type="#_x0000_t202" style="position:absolute;left:0;text-align:left;margin-left:810.2pt;margin-top:83.3pt;width:450.7pt;height:43pt;z-index:25166131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">
            <v:textbox>
              <w:txbxContent>
                <w:p w:rsidR="00D91A94" w:rsidRDefault="00D91A94" w:rsidP="00D91A94"/>
                <w:p w:rsidR="00D91A94" w:rsidRDefault="00D91A94" w:rsidP="00D91A94"/>
                <w:p w:rsidR="00D91A94" w:rsidRDefault="00D91A94" w:rsidP="00D91A94"/>
              </w:txbxContent>
            </v:textbox>
            <w10:wrap type="square" anchorx="margin"/>
          </v:shape>
        </w:pic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2. COMPROVAR INCOMPATIBILIDADE DE HORÁRIO OU DE LOCAL DE AÇÃO DE DESENVOLVIMENTO DO PROGRAMA DE PÓS-GRADUAÇÃO STRICTO SENSU QUE INVIABILIZEM O CUMPRIMENTO DA JORNADA SEMANAL DE TRABALHO NO IFS, HAJA VISTA O DISPOSTO NO ART. 19, III, DO DECRETO N° 9.991/2019 (</w:t>
      </w:r>
      <w:proofErr w:type="gramStart"/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Vide inciso</w:t>
      </w:r>
      <w:proofErr w:type="gramEnd"/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X, art. 12 da Resolução nº 47/2020/CS/IFS)</w:t>
      </w:r>
    </w:p>
    <w:p w:rsidR="00D91A94" w:rsidRPr="00980853" w:rsidRDefault="00D91A94" w:rsidP="00D91A94">
      <w:pPr>
        <w:jc w:val="center"/>
        <w:rPr>
          <w:rFonts w:ascii="Times New Roman" w:hAnsi="Times New Roman" w:cs="Times New Roman"/>
          <w:b/>
          <w:bCs/>
        </w:rPr>
      </w:pPr>
      <w:r w:rsidRPr="00980853">
        <w:rPr>
          <w:rFonts w:ascii="Times New Roman" w:hAnsi="Times New Roman" w:cs="Times New Roman"/>
          <w:b/>
          <w:bCs/>
        </w:rPr>
        <w:t>O servidor poderá anexar documentos comprobatórios</w:t>
      </w:r>
    </w:p>
    <w:p w:rsidR="00D91A94" w:rsidRPr="00980853" w:rsidRDefault="00D91A94" w:rsidP="00D91A94">
      <w:pPr>
        <w:jc w:val="center"/>
        <w:rPr>
          <w:rFonts w:ascii="Times New Roman" w:hAnsi="Times New Roman" w:cs="Times New Roman"/>
          <w:b/>
          <w:bCs/>
        </w:rPr>
      </w:pPr>
    </w:p>
    <w:p w:rsidR="00D91A94" w:rsidRPr="00980853" w:rsidRDefault="00D91A94" w:rsidP="00D91A94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1A94" w:rsidRPr="00980853" w:rsidRDefault="00D91A94" w:rsidP="00D91A94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_________________, ______/______/________</w:t>
      </w:r>
    </w:p>
    <w:p w:rsidR="00D91A94" w:rsidRPr="00980853" w:rsidRDefault="00D91A94" w:rsidP="00D91A94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1A94" w:rsidRPr="00980853" w:rsidRDefault="00D91A94" w:rsidP="00D91A94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1A94" w:rsidRPr="00980853" w:rsidRDefault="00D91A94" w:rsidP="00D91A94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91A94" w:rsidRPr="00980853" w:rsidRDefault="00D91A94" w:rsidP="00D91A94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D91A94" w:rsidRPr="00980853" w:rsidRDefault="00D91A94" w:rsidP="00D91A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1A94" w:rsidRPr="00980853" w:rsidRDefault="00D91A94" w:rsidP="00D91A94">
      <w:pPr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_____________________________</w:t>
      </w:r>
    </w:p>
    <w:p w:rsidR="004E4E24" w:rsidRDefault="00D91A94" w:rsidP="00D91A94">
      <w:pPr>
        <w:tabs>
          <w:tab w:val="left" w:pos="3478"/>
        </w:tabs>
        <w:jc w:val="center"/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              Chefia Imediata                                                               Gerente de Ensino</w:t>
      </w:r>
    </w:p>
    <w:sectPr w:rsidR="004E4E24" w:rsidSect="00C73C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660CE"/>
    <w:rsid w:val="001A0C0A"/>
    <w:rsid w:val="002F3B4C"/>
    <w:rsid w:val="00351862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C73CB5"/>
    <w:rsid w:val="00D80B4B"/>
    <w:rsid w:val="00D91A94"/>
    <w:rsid w:val="00DE5DD3"/>
    <w:rsid w:val="00DF684C"/>
    <w:rsid w:val="00F4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2022-02-24T01:25:00Z</dcterms:created>
  <dcterms:modified xsi:type="dcterms:W3CDTF">2022-02-24T01:25:00Z</dcterms:modified>
</cp:coreProperties>
</file>