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ANEXO </w:t>
      </w:r>
      <w:r>
        <w:rPr>
          <w:rFonts w:ascii="Calibri" w:hAnsi="Calibri" w:cs="Calibri"/>
          <w:b/>
          <w:lang w:val="pt-BR"/>
        </w:rPr>
        <w:t>XII</w:t>
      </w:r>
    </w:p>
    <w:p>
      <w:pPr>
        <w:autoSpaceDE w:val="0"/>
        <w:autoSpaceDN w:val="0"/>
        <w:adjustRightInd w:val="0"/>
        <w:jc w:val="center"/>
        <w:outlineLvl w:val="1"/>
        <w:rPr>
          <w:rFonts w:ascii="Calibri" w:hAnsi="Calibri"/>
          <w:b/>
        </w:rPr>
      </w:pPr>
    </w:p>
    <w:p>
      <w:pPr>
        <w:autoSpaceDE w:val="0"/>
        <w:autoSpaceDN w:val="0"/>
        <w:adjustRightInd w:val="0"/>
        <w:jc w:val="center"/>
        <w:outlineLvl w:val="1"/>
        <w:rPr>
          <w:rFonts w:ascii="Calibri" w:hAnsi="Calibri" w:cs="Calibri"/>
          <w:b/>
        </w:rPr>
      </w:pPr>
      <w:r>
        <w:rPr>
          <w:rFonts w:ascii="Calibri" w:hAnsi="Calibri"/>
          <w:b/>
        </w:rPr>
        <w:t>MODELO DE DECLARAÇÃO DE CONTRATOS FIRMADOS COM A INICITATIVA PRIVADA E COM A ADMINISTRAÇÃO PÚBLICA</w:t>
      </w:r>
    </w:p>
    <w:p>
      <w:pPr>
        <w:autoSpaceDE w:val="0"/>
        <w:autoSpaceDN w:val="0"/>
        <w:adjustRightInd w:val="0"/>
        <w:jc w:val="center"/>
        <w:outlineLvl w:val="1"/>
        <w:rPr>
          <w:rFonts w:ascii="Calibri" w:hAnsi="Calibri" w:cs="Calibri"/>
          <w:b/>
        </w:rPr>
      </w:pPr>
    </w:p>
    <w:p>
      <w:pPr>
        <w:jc w:val="both"/>
        <w:rPr>
          <w:rFonts w:ascii="Calibri" w:hAnsi="Calibri"/>
        </w:rPr>
      </w:pPr>
    </w:p>
    <w:p>
      <w:pPr>
        <w:ind w:firstLine="567"/>
        <w:jc w:val="both"/>
        <w:rPr>
          <w:rFonts w:ascii="Calibri" w:hAnsi="Calibri"/>
        </w:rPr>
      </w:pPr>
      <w:r>
        <w:rPr>
          <w:rFonts w:ascii="Calibri" w:hAnsi="Calibri"/>
        </w:rPr>
        <w:t>Declaramos que a empresa _______________________________________, inscrita no CNPJ (MF) nº ____________________, possui os seguintes contratos firmados com a iniciativa privada e Administração Pública:</w:t>
      </w:r>
    </w:p>
    <w:p>
      <w:pPr>
        <w:ind w:firstLine="1701"/>
        <w:jc w:val="both"/>
        <w:rPr>
          <w:rFonts w:ascii="Calibri" w:hAnsi="Calibri"/>
        </w:rPr>
      </w:pPr>
    </w:p>
    <w:p>
      <w:pPr>
        <w:ind w:firstLine="1701"/>
        <w:jc w:val="both"/>
        <w:rPr>
          <w:rFonts w:ascii="Calibri" w:hAnsi="Calibri"/>
        </w:rPr>
      </w:pPr>
    </w:p>
    <w:tbl>
      <w:tblPr>
        <w:tblStyle w:val="7"/>
        <w:tblW w:w="8803" w:type="dxa"/>
        <w:tblInd w:w="0" w:type="dxa"/>
        <w:tblBorders>
          <w:top w:val="single" w:color="E8E7E7" w:sz="6" w:space="0"/>
          <w:left w:val="single" w:color="E8E7E7" w:sz="6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71"/>
        <w:gridCol w:w="2961"/>
        <w:gridCol w:w="2871"/>
      </w:tblGrid>
      <w:tr>
        <w:tblPrEx>
          <w:tblBorders>
            <w:top w:val="single" w:color="E8E7E7" w:sz="6" w:space="0"/>
            <w:left w:val="single" w:color="E8E7E7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71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sz w:val="21"/>
                <w:szCs w:val="21"/>
              </w:rPr>
            </w:pPr>
            <w:r>
              <w:rPr>
                <w:rFonts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Nome do Órgão/Empresa</w:t>
            </w:r>
          </w:p>
        </w:tc>
        <w:tc>
          <w:tcPr>
            <w:tcW w:w="2961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Vigência do Contrato</w:t>
            </w:r>
          </w:p>
        </w:tc>
        <w:tc>
          <w:tcPr>
            <w:tcW w:w="2871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Valor total do Contrato*</w:t>
            </w:r>
          </w:p>
        </w:tc>
      </w:tr>
      <w:tr>
        <w:tblPrEx>
          <w:tblBorders>
            <w:top w:val="single" w:color="E8E7E7" w:sz="6" w:space="0"/>
            <w:left w:val="single" w:color="E8E7E7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71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 </w:t>
            </w:r>
          </w:p>
        </w:tc>
        <w:tc>
          <w:tcPr>
            <w:tcW w:w="2961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 </w:t>
            </w:r>
          </w:p>
        </w:tc>
        <w:tc>
          <w:tcPr>
            <w:tcW w:w="2871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 </w:t>
            </w:r>
          </w:p>
        </w:tc>
      </w:tr>
      <w:tr>
        <w:tblPrEx>
          <w:tblBorders>
            <w:top w:val="single" w:color="E8E7E7" w:sz="6" w:space="0"/>
            <w:left w:val="single" w:color="E8E7E7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71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 </w:t>
            </w:r>
          </w:p>
        </w:tc>
        <w:tc>
          <w:tcPr>
            <w:tcW w:w="2961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 </w:t>
            </w:r>
          </w:p>
        </w:tc>
        <w:tc>
          <w:tcPr>
            <w:tcW w:w="2871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 </w:t>
            </w:r>
          </w:p>
        </w:tc>
      </w:tr>
      <w:tr>
        <w:tblPrEx>
          <w:tblBorders>
            <w:top w:val="single" w:color="E8E7E7" w:sz="6" w:space="0"/>
            <w:left w:val="single" w:color="E8E7E7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71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 </w:t>
            </w:r>
          </w:p>
        </w:tc>
        <w:tc>
          <w:tcPr>
            <w:tcW w:w="2961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 </w:t>
            </w:r>
          </w:p>
        </w:tc>
        <w:tc>
          <w:tcPr>
            <w:tcW w:w="2871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 </w:t>
            </w:r>
          </w:p>
        </w:tc>
      </w:tr>
      <w:tr>
        <w:tblPrEx>
          <w:tblBorders>
            <w:top w:val="single" w:color="E8E7E7" w:sz="6" w:space="0"/>
            <w:left w:val="single" w:color="E8E7E7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71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 </w:t>
            </w:r>
          </w:p>
        </w:tc>
        <w:tc>
          <w:tcPr>
            <w:tcW w:w="2961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 </w:t>
            </w:r>
          </w:p>
        </w:tc>
        <w:tc>
          <w:tcPr>
            <w:tcW w:w="2871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 </w:t>
            </w:r>
          </w:p>
        </w:tc>
      </w:tr>
      <w:tr>
        <w:tblPrEx>
          <w:tblBorders>
            <w:top w:val="single" w:color="E8E7E7" w:sz="6" w:space="0"/>
            <w:left w:val="single" w:color="E8E7E7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32" w:type="dxa"/>
            <w:gridSpan w:val="2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Valor total dos Contratos</w:t>
            </w:r>
          </w:p>
        </w:tc>
        <w:tc>
          <w:tcPr>
            <w:tcW w:w="2871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R$____________</w:t>
            </w:r>
          </w:p>
        </w:tc>
      </w:tr>
    </w:tbl>
    <w:p>
      <w:pPr>
        <w:ind w:firstLine="1701"/>
        <w:jc w:val="both"/>
        <w:rPr>
          <w:rFonts w:ascii="Calibri" w:hAnsi="Calibri"/>
        </w:rPr>
      </w:pPr>
    </w:p>
    <w:p>
      <w:pPr>
        <w:jc w:val="center"/>
        <w:rPr>
          <w:rFonts w:ascii="Calibri" w:hAnsi="Calibri"/>
        </w:rPr>
      </w:pPr>
      <w:r>
        <w:rPr>
          <w:rFonts w:ascii="Calibri" w:hAnsi="Calibri"/>
        </w:rPr>
        <w:t>Local e data</w:t>
      </w:r>
    </w:p>
    <w:p>
      <w:pPr>
        <w:jc w:val="center"/>
        <w:rPr>
          <w:rFonts w:ascii="Calibri" w:hAnsi="Calibri"/>
        </w:rPr>
      </w:pPr>
    </w:p>
    <w:p>
      <w:pPr>
        <w:jc w:val="center"/>
        <w:rPr>
          <w:rFonts w:ascii="Calibri" w:hAnsi="Calibri"/>
        </w:rPr>
      </w:pPr>
      <w:r>
        <w:rPr>
          <w:rFonts w:ascii="Calibri" w:hAnsi="Calibri"/>
        </w:rPr>
        <w:t>______________________________________________</w:t>
      </w:r>
    </w:p>
    <w:p>
      <w:pPr>
        <w:jc w:val="center"/>
        <w:rPr>
          <w:rFonts w:ascii="Calibri" w:hAnsi="Calibri"/>
        </w:rPr>
      </w:pPr>
      <w:r>
        <w:rPr>
          <w:rFonts w:ascii="Calibri" w:hAnsi="Calibri"/>
        </w:rPr>
        <w:t>Assinatura e carimbo do emissor</w:t>
      </w:r>
    </w:p>
    <w:p>
      <w:pPr>
        <w:autoSpaceDE w:val="0"/>
        <w:autoSpaceDN w:val="0"/>
        <w:adjustRightInd w:val="0"/>
        <w:jc w:val="center"/>
        <w:outlineLvl w:val="1"/>
        <w:rPr>
          <w:rFonts w:ascii="Calibri" w:hAnsi="Calibri" w:cs="Calibri"/>
          <w:b/>
        </w:rPr>
      </w:pPr>
    </w:p>
    <w:p>
      <w:pPr>
        <w:jc w:val="both"/>
        <w:rPr>
          <w:rFonts w:ascii="Calibri" w:hAnsi="Calibri"/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textAlignment w:val="baseline"/>
        <w:rPr>
          <w:rFonts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Style w:val="6"/>
          <w:rFonts w:hint="default" w:ascii="Arial" w:hAnsi="Arial" w:cs="Arial"/>
          <w:b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Observação: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textAlignment w:val="baseline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 </w:t>
      </w:r>
      <w:r>
        <w:rPr>
          <w:rStyle w:val="6"/>
          <w:rFonts w:hint="default" w:ascii="Arial" w:hAnsi="Arial" w:cs="Arial"/>
          <w:b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Nota 1: 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Além dos nomes dos órgãos/empresas, o licitante deverá informar também o endereço completo dos órgãos/empresas, com os quais tem contratos vigentes.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textAlignment w:val="baseline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Style w:val="6"/>
          <w:rFonts w:hint="default" w:ascii="Arial" w:hAnsi="Arial" w:cs="Arial"/>
          <w:b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Nota 2: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 *Considera-se o valor remanescente do contrato, excluindo o já executado.</w:t>
      </w:r>
    </w:p>
    <w:p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</w:rPr>
        <w:t xml:space="preserve">   </w:t>
      </w:r>
      <w:r>
        <w:rPr>
          <w:rFonts w:ascii="Calibri" w:hAnsi="Calibri"/>
          <w:b/>
          <w:sz w:val="22"/>
          <w:szCs w:val="22"/>
        </w:rPr>
        <w:t>COMPROVAÇÃO DO SUBITEM</w:t>
      </w:r>
      <w:r>
        <w:rPr>
          <w:rFonts w:ascii="Calibri" w:hAnsi="Calibri"/>
          <w:b/>
          <w:bCs w:val="0"/>
          <w:sz w:val="22"/>
          <w:szCs w:val="22"/>
        </w:rPr>
        <w:t xml:space="preserve"> </w:t>
      </w:r>
      <w:r>
        <w:rPr>
          <w:rFonts w:cs="Times New Roman"/>
          <w:b/>
          <w:bCs w:val="0"/>
          <w:szCs w:val="20"/>
        </w:rPr>
        <w:t>9.5.4.3</w:t>
      </w:r>
      <w:r>
        <w:rPr>
          <w:rFonts w:ascii="Calibri" w:hAnsi="Calibri"/>
          <w:b/>
          <w:sz w:val="22"/>
          <w:szCs w:val="22"/>
        </w:rPr>
        <w:t xml:space="preserve"> DO EDITAL</w:t>
      </w:r>
    </w:p>
    <w:p>
      <w:pPr>
        <w:jc w:val="both"/>
        <w:rPr>
          <w:rFonts w:ascii="Calibri" w:hAnsi="Calibri"/>
          <w:b/>
          <w:sz w:val="22"/>
          <w:szCs w:val="22"/>
        </w:rPr>
      </w:pPr>
    </w:p>
    <w:p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hint="default" w:ascii="Arial" w:hAnsi="Arial" w:eastAsia="SimSun" w:cs="Arial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Style w:val="6"/>
          <w:rFonts w:hint="default" w:ascii="Arial" w:hAnsi="Arial" w:eastAsia="SimSun" w:cs="Arial"/>
          <w:b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 </w:t>
      </w:r>
      <w:r>
        <w:rPr>
          <w:rFonts w:hint="default" w:ascii="Arial" w:hAnsi="Arial" w:eastAsia="SimSun" w:cs="Arial"/>
          <w:i w:val="0"/>
          <w:caps w:val="0"/>
          <w:color w:val="000000"/>
          <w:spacing w:val="0"/>
          <w:sz w:val="21"/>
          <w:szCs w:val="21"/>
          <w:shd w:val="clear" w:fill="FFFFFF"/>
        </w:rPr>
        <w:t>A Declaração de Compromissos Assumidos deve informar que 1/12 (um doze avos) dos contratos firmados pela licitante não é superior ao Patrimônio Líquido da licitante.</w:t>
      </w:r>
    </w:p>
    <w:p>
      <w:pPr>
        <w:numPr>
          <w:ilvl w:val="0"/>
          <w:numId w:val="0"/>
        </w:numPr>
        <w:autoSpaceDE w:val="0"/>
        <w:autoSpaceDN w:val="0"/>
        <w:adjustRightInd w:val="0"/>
        <w:jc w:val="both"/>
        <w:rPr>
          <w:rFonts w:ascii="Calibri" w:hAnsi="Calibri" w:cs="TT289t00"/>
          <w:u w:val="single"/>
        </w:rPr>
      </w:pPr>
    </w:p>
    <w:p>
      <w:pPr>
        <w:jc w:val="both"/>
        <w:rPr>
          <w:rStyle w:val="6"/>
          <w:rFonts w:ascii="Arial" w:hAnsi="Arial" w:eastAsia="SimSun" w:cs="Arial"/>
          <w:b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</w:pPr>
      <w:r>
        <w:rPr>
          <w:rStyle w:val="6"/>
          <w:rFonts w:ascii="Arial" w:hAnsi="Arial" w:eastAsia="SimSun" w:cs="Arial"/>
          <w:b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Fórmula de cálculo:</w:t>
      </w:r>
    </w:p>
    <w:p>
      <w:pPr>
        <w:jc w:val="both"/>
        <w:rPr>
          <w:rStyle w:val="6"/>
          <w:rFonts w:ascii="Arial" w:hAnsi="Arial" w:eastAsia="SimSun" w:cs="Arial"/>
          <w:b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</w:pPr>
    </w:p>
    <w:p>
      <w:pPr>
        <w:numPr>
          <w:ilvl w:val="0"/>
          <w:numId w:val="0"/>
        </w:numPr>
        <w:autoSpaceDE w:val="0"/>
        <w:autoSpaceDN w:val="0"/>
        <w:adjustRightInd w:val="0"/>
        <w:jc w:val="both"/>
        <w:rPr>
          <w:rFonts w:ascii="Calibri" w:hAnsi="Calibri" w:cs="TT289t00"/>
          <w:u w:val="single"/>
        </w:rPr>
      </w:pPr>
      <w:r>
        <w:rPr>
          <w:rFonts w:ascii="Calibri" w:hAnsi="Calibri" w:cs="TT289t00"/>
          <w:u w:val="single"/>
        </w:rPr>
        <w:t>Valor do Patrimônio Líquido x 12 &gt; 1</w:t>
      </w:r>
    </w:p>
    <w:p>
      <w:pPr>
        <w:autoSpaceDE w:val="0"/>
        <w:autoSpaceDN w:val="0"/>
        <w:adjustRightInd w:val="0"/>
        <w:jc w:val="both"/>
        <w:rPr>
          <w:rFonts w:ascii="Calibri" w:hAnsi="Calibri" w:cs="TT289t00"/>
        </w:rPr>
      </w:pPr>
      <w:r>
        <w:rPr>
          <w:rFonts w:ascii="Calibri" w:hAnsi="Calibri" w:cs="TT289t00"/>
        </w:rPr>
        <w:t xml:space="preserve">        Valor total dos contratos</w:t>
      </w:r>
      <w:r>
        <w:rPr>
          <w:rFonts w:ascii="Calibri" w:hAnsi="Calibri" w:cs="TT289t00"/>
          <w:lang w:val="pt-BR"/>
        </w:rPr>
        <w:t>*</w:t>
      </w:r>
    </w:p>
    <w:p>
      <w:pPr>
        <w:autoSpaceDE w:val="0"/>
        <w:autoSpaceDN w:val="0"/>
        <w:adjustRightInd w:val="0"/>
        <w:jc w:val="both"/>
        <w:rPr>
          <w:rFonts w:ascii="Calibri" w:hAnsi="Calibri" w:cs="TT289t0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textAlignment w:val="baseline"/>
        <w:rPr>
          <w:rFonts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Observação: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textAlignment w:val="baseline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Style w:val="6"/>
          <w:rFonts w:hint="default" w:ascii="Arial" w:hAnsi="Arial" w:cs="Arial"/>
          <w:b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Nota 1: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 Esse resultado deverá ser superior a 1 (um).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textAlignment w:val="baseline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Style w:val="6"/>
          <w:rFonts w:hint="default" w:ascii="Arial" w:hAnsi="Arial" w:cs="Arial"/>
          <w:b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Nota 2: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 considera-se o valor remanescente do contrato, excluindo o já executado*.</w:t>
      </w:r>
    </w:p>
    <w:p>
      <w:pPr>
        <w:jc w:val="both"/>
        <w:rPr>
          <w:rFonts w:ascii="Calibri" w:hAnsi="Calibri"/>
          <w:sz w:val="16"/>
          <w:szCs w:val="16"/>
        </w:rPr>
      </w:pP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default" w:ascii="Arial" w:hAnsi="Arial" w:eastAsia="SimSun" w:cs="Arial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Style w:val="6"/>
          <w:rFonts w:hint="default" w:ascii="Arial" w:hAnsi="Arial" w:eastAsia="SimSun" w:cs="Arial"/>
          <w:b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 </w:t>
      </w:r>
      <w:r>
        <w:rPr>
          <w:rFonts w:hint="default" w:ascii="Arial" w:hAnsi="Arial" w:eastAsia="SimSun" w:cs="Arial"/>
          <w:i w:val="0"/>
          <w:caps w:val="0"/>
          <w:color w:val="000000"/>
          <w:spacing w:val="0"/>
          <w:sz w:val="21"/>
          <w:szCs w:val="21"/>
          <w:shd w:val="clear" w:fill="FFFFFF"/>
        </w:rPr>
        <w:t>Caso a diferença entre a receita bruta discriminada na Demonstração do Resultado do Exercício (DRE) e a declaração apresentada seja maior que 10% (dez por cento) positivo ou negativo em relação à receita bruta, o licitante deverá apresentar justificativas.</w:t>
      </w:r>
    </w:p>
    <w:p>
      <w:pPr>
        <w:numPr>
          <w:ilvl w:val="0"/>
          <w:numId w:val="0"/>
        </w:numPr>
        <w:ind w:leftChars="0"/>
        <w:jc w:val="both"/>
        <w:rPr>
          <w:rStyle w:val="6"/>
          <w:rFonts w:ascii="Arial" w:hAnsi="Arial" w:eastAsia="SimSun" w:cs="Arial"/>
          <w:b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</w:pPr>
      <w:r>
        <w:rPr>
          <w:rStyle w:val="6"/>
          <w:rFonts w:ascii="Arial" w:hAnsi="Arial" w:eastAsia="SimSun" w:cs="Arial"/>
          <w:b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Fórmula de cálculo:</w:t>
      </w:r>
    </w:p>
    <w:p>
      <w:pPr>
        <w:numPr>
          <w:ilvl w:val="0"/>
          <w:numId w:val="0"/>
        </w:numPr>
        <w:ind w:leftChars="0"/>
        <w:jc w:val="both"/>
        <w:rPr>
          <w:rStyle w:val="6"/>
          <w:rFonts w:ascii="Arial" w:hAnsi="Arial" w:eastAsia="SimSun" w:cs="Arial"/>
          <w:b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</w:pPr>
    </w:p>
    <w:p>
      <w:pPr>
        <w:numPr>
          <w:ilvl w:val="0"/>
          <w:numId w:val="0"/>
        </w:numPr>
        <w:ind w:leftChars="0"/>
        <w:jc w:val="both"/>
        <w:rPr>
          <w:rFonts w:ascii="Calibri" w:hAnsi="Calibri"/>
        </w:rPr>
      </w:pPr>
      <w:r>
        <w:rPr>
          <w:rFonts w:ascii="Calibri" w:hAnsi="Calibri"/>
          <w:u w:val="single"/>
        </w:rPr>
        <w:t>Valor da receita bruta – Valor total dos contratos x 100</w:t>
      </w:r>
      <w:r>
        <w:rPr>
          <w:rFonts w:ascii="Calibri" w:hAnsi="Calibri"/>
        </w:rPr>
        <w:t xml:space="preserve"> = </w:t>
      </w:r>
    </w:p>
    <w:p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     Valor da receita bruta</w:t>
      </w:r>
    </w:p>
    <w:p>
      <w:pPr>
        <w:jc w:val="both"/>
        <w:rPr>
          <w:rFonts w:ascii="Calibri" w:hAnsi="Calibri"/>
          <w:sz w:val="16"/>
          <w:szCs w:val="16"/>
        </w:rPr>
      </w:pPr>
      <w:bookmarkStart w:id="0" w:name="_GoBack"/>
      <w:bookmarkEnd w:id="0"/>
    </w:p>
    <w:sectPr>
      <w:headerReference r:id="rId3" w:type="default"/>
      <w:pgSz w:w="11906" w:h="16838"/>
      <w:pgMar w:top="1664" w:right="1701" w:bottom="1417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TT289t00">
    <w:altName w:val="Liberation Mono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group id="_x0000_s4097" o:spid="_x0000_s4097" o:spt="203" style="position:absolute;left:0pt;margin-left:381.45pt;margin-top:-22.95pt;height:72pt;width:72pt;z-index:251658240;mso-width-relative:page;mso-height-relative:page;" coordorigin="9884,380" coordsize="1440,1440">
          <o:lock v:ext="edit"/>
          <v:shape id="_x0000_s4098" o:spid="_x0000_s4098" o:spt="3" type="#_x0000_t3" style="position:absolute;left:9884;top:380;height:1440;width:1440;" coordsize="21600,21600">
            <v:path/>
            <v:fill focussize="0,0"/>
            <v:stroke weight="1.75pt"/>
            <v:imagedata o:title=""/>
            <o:lock v:ext="edit"/>
          </v:shape>
          <v:shape id="_x0000_s4099" o:spid="_x0000_s4099" o:spt="147" type="#_x0000_t147" style="position:absolute;left:10027;top:537;height:1152;width:1155;" fillcolor="#000000" filled="t" coordsize="21600,21600">
            <v:path/>
            <v:fill on="t" focussize="0,0"/>
            <v:stroke weight="0.25pt"/>
            <v:imagedata o:title=""/>
            <o:lock v:ext="edit"/>
            <v:textpath on="t" fitshape="t" fitpath="t" trim="t" xscale="f" string="Instituto Federal de Sergipe&#10;Fls nº________&#10;Campus Estância/SE&#10;" style="font-family:Calibri;font-size:36pt;v-text-align:center;"/>
          </v:shape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C4B1B"/>
    <w:multiLevelType w:val="singleLevel"/>
    <w:tmpl w:val="19BC4B1B"/>
    <w:lvl w:ilvl="0" w:tentative="0">
      <w:start w:val="1"/>
      <w:numFmt w:val="lowerLetter"/>
      <w:lvlText w:val="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3,4"/>
    </o:shapelayout>
  </w:hdrShapeDefaults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2"/>
  </w:compat>
  <w:rsids>
    <w:rsidRoot w:val="00A63DFF"/>
    <w:rsid w:val="00077051"/>
    <w:rsid w:val="001541DC"/>
    <w:rsid w:val="001651CA"/>
    <w:rsid w:val="00345E09"/>
    <w:rsid w:val="004522BF"/>
    <w:rsid w:val="00590995"/>
    <w:rsid w:val="005F077D"/>
    <w:rsid w:val="008036FC"/>
    <w:rsid w:val="00825E12"/>
    <w:rsid w:val="00960812"/>
    <w:rsid w:val="00A63DFF"/>
    <w:rsid w:val="00CE37C8"/>
    <w:rsid w:val="00E204E9"/>
    <w:rsid w:val="00FF144B"/>
    <w:rsid w:val="230245ED"/>
    <w:rsid w:val="25A6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pt-BR" w:eastAsia="pt-BR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Cs w:val="24"/>
      <w:lang w:val="en-US" w:eastAsia="zh-CN" w:bidi="ar"/>
    </w:rPr>
  </w:style>
  <w:style w:type="paragraph" w:styleId="3">
    <w:name w:val="header"/>
    <w:basedOn w:val="1"/>
    <w:link w:val="9"/>
    <w:semiHidden/>
    <w:unhideWhenUsed/>
    <w:qFormat/>
    <w:uiPriority w:val="99"/>
    <w:pPr>
      <w:tabs>
        <w:tab w:val="center" w:pos="4252"/>
        <w:tab w:val="right" w:pos="8504"/>
      </w:tabs>
    </w:pPr>
  </w:style>
  <w:style w:type="paragraph" w:styleId="4">
    <w:name w:val="footer"/>
    <w:basedOn w:val="1"/>
    <w:link w:val="10"/>
    <w:semiHidden/>
    <w:unhideWhenUsed/>
    <w:uiPriority w:val="99"/>
    <w:pPr>
      <w:tabs>
        <w:tab w:val="center" w:pos="4252"/>
        <w:tab w:val="right" w:pos="8504"/>
      </w:tabs>
    </w:pPr>
  </w:style>
  <w:style w:type="character" w:styleId="6">
    <w:name w:val="Strong"/>
    <w:basedOn w:val="5"/>
    <w:qFormat/>
    <w:uiPriority w:val="22"/>
    <w:rPr>
      <w:b/>
      <w:bCs/>
    </w:rPr>
  </w:style>
  <w:style w:type="paragraph" w:customStyle="1" w:styleId="8">
    <w:name w:val="parag2"/>
    <w:basedOn w:val="1"/>
    <w:uiPriority w:val="0"/>
    <w:pPr>
      <w:spacing w:before="100" w:beforeAutospacing="1" w:after="100" w:afterAutospacing="1"/>
    </w:pPr>
    <w:rPr>
      <w:sz w:val="24"/>
      <w:szCs w:val="24"/>
    </w:rPr>
  </w:style>
  <w:style w:type="character" w:customStyle="1" w:styleId="9">
    <w:name w:val="Cabeçalho Char"/>
    <w:basedOn w:val="5"/>
    <w:link w:val="3"/>
    <w:semiHidden/>
    <w:uiPriority w:val="99"/>
    <w:rPr>
      <w:rFonts w:ascii="Times New Roman" w:hAnsi="Times New Roman" w:eastAsia="Times New Roman" w:cs="Times New Roman"/>
      <w:sz w:val="20"/>
      <w:szCs w:val="20"/>
      <w:lang w:eastAsia="pt-BR"/>
    </w:rPr>
  </w:style>
  <w:style w:type="character" w:customStyle="1" w:styleId="10">
    <w:name w:val="Rodapé Char"/>
    <w:basedOn w:val="5"/>
    <w:link w:val="4"/>
    <w:semiHidden/>
    <w:uiPriority w:val="99"/>
    <w:rPr>
      <w:rFonts w:ascii="Times New Roman" w:hAnsi="Times New Roman" w:eastAsia="Times New Roman" w:cs="Times New Roman"/>
      <w:sz w:val="20"/>
      <w:szCs w:val="20"/>
      <w:lang w:eastAsia="pt-B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325</Words>
  <Characters>1755</Characters>
  <Lines>14</Lines>
  <Paragraphs>4</Paragraphs>
  <ScaleCrop>false</ScaleCrop>
  <LinksUpToDate>false</LinksUpToDate>
  <CharactersWithSpaces>2076</CharactersWithSpaces>
  <Application>WPS Office_10.2.0.6020_F1E327BC-269C-435d-A152-05C5408002CA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2016-05-31T15:11:00Z</dcterms:created>
  <dc:creator>ronilson.santos</dc:creator>
  <cp:lastModifiedBy>ronilson.santos</cp:lastModifiedBy>
  <cp:lastPrinted>2019-03-01T19:19:12Z</cp:lastPrinted>
  <dcterms:modified xsi:type="dcterms:W3CDTF">2019-03-01T19:27:39Z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1046-10.2.0.6020</vt:lpwstr>
  </property>
</Properties>
</file>