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</w:rPr>
      </w:pPr>
      <w:r>
        <w:rPr>
          <w:rFonts w:ascii="Calibri" w:hAnsi="Calibri"/>
          <w:b/>
        </w:rPr>
        <w:t>ANEXO II</w:t>
      </w:r>
      <w:r>
        <w:rPr>
          <w:rFonts w:ascii="Calibri" w:hAnsi="Calibri"/>
          <w:b/>
          <w:lang w:val="pt-BR"/>
        </w:rPr>
        <w:t>I</w:t>
      </w:r>
      <w:r>
        <w:rPr>
          <w:rFonts w:ascii="Calibri" w:hAnsi="Calibri"/>
          <w:b/>
        </w:rPr>
        <w:t xml:space="preserve"> - </w:t>
      </w:r>
      <w:r>
        <w:rPr>
          <w:rFonts w:ascii="Calibri" w:hAnsi="Calibri"/>
          <w:b/>
          <w:color w:val="auto"/>
        </w:rPr>
        <w:t>PLANILHAS DE PREÇOS E CONSUMO ESTIMADO DE MATERIAIS</w:t>
      </w: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</w:rPr>
      </w:pPr>
      <w:r>
        <w:rPr>
          <w:rFonts w:ascii="Calibri" w:hAnsi="Calibri"/>
          <w:b/>
          <w:color w:val="auto"/>
          <w:sz w:val="36"/>
          <w:szCs w:val="36"/>
        </w:rPr>
        <w:t xml:space="preserve">Item 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>4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4155"/>
        <w:gridCol w:w="968"/>
        <w:gridCol w:w="573"/>
        <w:gridCol w:w="791"/>
        <w:gridCol w:w="806"/>
        <w:gridCol w:w="14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MATERIAIS - SERVIÇO DE LIMPEZA – IFS/Campus Estância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</w:t>
            </w:r>
            <w:bookmarkStart w:id="0" w:name="_GoBack"/>
            <w:bookmarkEnd w:id="0"/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ito de sódio e água; princípio ativo: hipoclorito de sódio; teor de cloro ativo: 2,0% a 2,5% p/p.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1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301,16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1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 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075,6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1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376,83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8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4146"/>
        <w:gridCol w:w="982"/>
        <w:gridCol w:w="586"/>
        <w:gridCol w:w="777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IFS/Campus Propria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 xml:space="preserve">R$ 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14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>.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340,72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110" w:firstLineChars="50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 xml:space="preserve">R$ 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2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>.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674,54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 xml:space="preserve">R$ 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17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>.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 xml:space="preserve">015,26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15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2"/>
        <w:gridCol w:w="4123"/>
        <w:gridCol w:w="955"/>
        <w:gridCol w:w="600"/>
        <w:gridCol w:w="777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 xml:space="preserve">IFS/Campus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Nossa Senhora da Glória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R$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43.301,16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R$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8.075,67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R$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51.376,83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24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8"/>
        <w:gridCol w:w="4537"/>
        <w:gridCol w:w="941"/>
        <w:gridCol w:w="614"/>
        <w:gridCol w:w="777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IFS/Campus Tobias Barreto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301,16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110" w:firstLineChars="5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075,6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376,83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29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4605"/>
        <w:gridCol w:w="928"/>
        <w:gridCol w:w="641"/>
        <w:gridCol w:w="763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4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 xml:space="preserve">IFS/Campus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Itabaiana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Item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Par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Cera de polir (tipo GranPrix), contendo 200g.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42.782,16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7.978,87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50.761,03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33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1"/>
        <w:gridCol w:w="4164"/>
        <w:gridCol w:w="928"/>
        <w:gridCol w:w="641"/>
        <w:gridCol w:w="763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IFS/Campus Nossa Senhora de Socorro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0,17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0,83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1,67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adesiva para vaso sanitário.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1,67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0,17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790,87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504,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295,37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38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4159"/>
        <w:gridCol w:w="928"/>
        <w:gridCol w:w="641"/>
        <w:gridCol w:w="763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Reitoria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Comprimento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30m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largura 10m. Folha dupla. Cor branca. Fardo com 64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733,68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410,33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144,01 </w:t>
            </w: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3"/>
        <w:tblW w:w="97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4"/>
        <w:gridCol w:w="4133"/>
        <w:gridCol w:w="934"/>
        <w:gridCol w:w="650"/>
        <w:gridCol w:w="750"/>
        <w:gridCol w:w="816"/>
        <w:gridCol w:w="14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1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BEBEBE" w:themeFill="background1" w:themeFillShade="BF"/>
              <w:jc w:val="center"/>
              <w:textAlignment w:val="bottom"/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Lagarto.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BEBEBE" w:themeFill="background1" w:themeFillShade="BF"/>
              <w:jc w:val="center"/>
              <w:textAlignment w:val="bottom"/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fill="BEBEBE" w:themeFill="background1" w:themeFillShade="BF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Ob. Os materiais fornecidos para o campus Largarto não é por demanda, o valor médio mensal por empregado deve constar na planilha de custo e formação de preço do posto.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líquido etílico hidratado 70º INPM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líquida para polir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Multiuso concentrado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30m cada rolo, folha dupla.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 c/ 4 und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20 litros cada fardo com 100 unidades, cor preta.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36 unidades.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p/10 litros.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Borrifador de água, tipo spray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Desentupidor de pia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Desentupidor de vaso sanitário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Mangueira de borracha 30m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857,32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365,89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223,21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VALOR MÉDIO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>Mensal por posto.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R$ 403,20</w:t>
            </w:r>
          </w:p>
        </w:tc>
      </w:tr>
    </w:tbl>
    <w:p>
      <w:pPr>
        <w:rPr>
          <w:lang w:val="pt-BR"/>
        </w:rPr>
      </w:pPr>
    </w:p>
    <w:sectPr>
      <w:pgSz w:w="11906" w:h="16838"/>
      <w:pgMar w:top="1440" w:right="1800" w:bottom="1440" w:left="1417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02A48"/>
    <w:rsid w:val="11A46438"/>
    <w:rsid w:val="160A4F70"/>
    <w:rsid w:val="18501323"/>
    <w:rsid w:val="3F4735F1"/>
    <w:rsid w:val="61D8682F"/>
    <w:rsid w:val="6A7721CA"/>
    <w:rsid w:val="6C4F02AB"/>
    <w:rsid w:val="6DC02A48"/>
    <w:rsid w:val="711E3E13"/>
    <w:rsid w:val="71762F52"/>
    <w:rsid w:val="72A2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basedOn w:val="1"/>
    <w:qFormat/>
    <w:uiPriority w:val="0"/>
    <w:pPr>
      <w:autoSpaceDE w:val="0"/>
      <w:autoSpaceDN w:val="0"/>
    </w:pPr>
    <w:rPr>
      <w:rFonts w:eastAsia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Office_11.2.0.8684_F1E327BC-269C-435d-A152-05C5408002CA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2019-02-21T16:46:00Z</dcterms:created>
  <dc:creator>ronilson.santos</dc:creator>
  <cp:lastModifiedBy>ronilson.santos</cp:lastModifiedBy>
  <cp:lastPrinted>2019-08-02T18:31:03Z</cp:lastPrinted>
  <dcterms:modified xsi:type="dcterms:W3CDTF">2019-08-02T20:30:45Z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1046-11.2.0.8684</vt:lpwstr>
  </property>
</Properties>
</file>