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eastAsia="Calibri" w:cs="Calibri"/>
          <w:b/>
          <w:bCs/>
          <w:sz w:val="22"/>
          <w:szCs w:val="22"/>
          <w:lang w:val="pt-BR"/>
        </w:rPr>
      </w:pPr>
      <w:r>
        <w:rPr>
          <w:rFonts w:ascii="Calibri" w:hAnsi="Calibri" w:eastAsia="Calibri" w:cs="Calibri"/>
          <w:b/>
          <w:bCs/>
          <w:sz w:val="22"/>
          <w:szCs w:val="22"/>
          <w:lang w:val="pt-BR"/>
        </w:rPr>
        <w:t>ANEXO I</w:t>
      </w:r>
    </w:p>
    <w:p>
      <w:pPr>
        <w:jc w:val="center"/>
      </w:pPr>
      <w:r>
        <w:rPr>
          <w:rFonts w:ascii="Calibri" w:hAnsi="Calibri" w:eastAsia="Calibri" w:cs="Calibri"/>
          <w:b/>
          <w:bCs/>
          <w:sz w:val="22"/>
          <w:szCs w:val="22"/>
          <w:lang w:val="pt-BR"/>
        </w:rPr>
        <w:t>MINISTÉRIO DA EDUCAÇÃO</w:t>
      </w:r>
    </w:p>
    <w:p>
      <w:pPr>
        <w:jc w:val="center"/>
      </w:pPr>
      <w:r>
        <w:rPr>
          <w:rFonts w:ascii="Calibri" w:hAnsi="Calibri" w:eastAsia="Calibri" w:cs="Calibri"/>
          <w:b/>
          <w:bCs/>
          <w:sz w:val="22"/>
          <w:szCs w:val="22"/>
          <w:lang w:val="pt-BR"/>
        </w:rPr>
        <w:t>SECRETARIA DE EDUCAÇÃO PROFISSIONAL E TECNOLÓGICA</w:t>
      </w:r>
    </w:p>
    <w:p>
      <w:pPr>
        <w:jc w:val="center"/>
      </w:pPr>
      <w:r>
        <w:rPr>
          <w:rFonts w:ascii="Calibri" w:hAnsi="Calibri" w:eastAsia="Calibri" w:cs="Calibri"/>
          <w:b/>
          <w:bCs/>
          <w:sz w:val="22"/>
          <w:szCs w:val="22"/>
          <w:lang w:val="pt-BR"/>
        </w:rPr>
        <w:t>INSTITUTO FEDERAL DE EDUCAÇÃO, CIÊNCIA E TECNOLOGIA DE SERGIPE</w:t>
      </w:r>
    </w:p>
    <w:p>
      <w:pPr>
        <w:jc w:val="center"/>
      </w:pPr>
      <w:r>
        <w:rPr>
          <w:rFonts w:ascii="Calibri" w:hAnsi="Calibri" w:eastAsia="Calibri" w:cs="Calibri"/>
          <w:b/>
          <w:bCs/>
          <w:color w:val="00000A"/>
          <w:sz w:val="22"/>
          <w:szCs w:val="22"/>
          <w:lang w:val="pt-BR"/>
        </w:rPr>
        <w:t>CAMPUS ESTÂNCIA</w:t>
      </w:r>
    </w:p>
    <w:p>
      <w:pPr>
        <w:jc w:val="center"/>
      </w:pPr>
      <w:r>
        <w:rPr>
          <w:rFonts w:ascii="Times New Roman" w:hAnsi="Times New Roman" w:eastAsia="Times New Roman" w:cs="Times New Roman"/>
          <w:b/>
          <w:bCs/>
          <w:sz w:val="22"/>
          <w:szCs w:val="22"/>
          <w:lang w:val="pt-BR"/>
        </w:rPr>
        <w:t xml:space="preserve"> </w:t>
      </w:r>
      <w:r>
        <w:rPr>
          <w:rFonts w:ascii="Calibri" w:hAnsi="Calibri" w:eastAsia="Calibri" w:cs="Calibri"/>
          <w:b/>
          <w:bCs/>
          <w:color w:val="00000A"/>
          <w:sz w:val="22"/>
          <w:szCs w:val="22"/>
          <w:lang w:val="pt-BR"/>
        </w:rPr>
        <w:t xml:space="preserve">TERMO DE REFERÊNCIA </w:t>
      </w:r>
    </w:p>
    <w:p>
      <w:pPr>
        <w:jc w:val="center"/>
      </w:pPr>
      <w:r>
        <w:rPr>
          <w:rFonts w:ascii="Calibri" w:hAnsi="Calibri" w:eastAsia="Calibri" w:cs="Calibri"/>
          <w:b/>
          <w:bCs/>
          <w:color w:val="00000A"/>
          <w:sz w:val="22"/>
          <w:szCs w:val="22"/>
          <w:lang w:val="pt-BR"/>
        </w:rPr>
        <w:t xml:space="preserve"> (PROCESSO Nº 23463.000629/2018-45</w:t>
      </w:r>
      <w:r>
        <w:rPr>
          <w:rFonts w:ascii="Calibri" w:hAnsi="Calibri" w:eastAsia="Calibri" w:cs="Calibri"/>
          <w:b/>
          <w:bCs/>
          <w:sz w:val="22"/>
          <w:szCs w:val="22"/>
          <w:lang w:val="pt-BR"/>
        </w:rPr>
        <w:t>)</w:t>
      </w:r>
    </w:p>
    <w:p>
      <w:pPr>
        <w:jc w:val="both"/>
      </w:pPr>
      <w:r>
        <w:rPr>
          <w:rFonts w:ascii="Times New Roman" w:hAnsi="Times New Roman" w:eastAsia="Times New Roman" w:cs="Times New Roman"/>
          <w:b/>
          <w:bCs/>
          <w:sz w:val="22"/>
          <w:szCs w:val="22"/>
          <w:lang w:val="pt-BR"/>
        </w:rPr>
        <w:t xml:space="preserve"> </w:t>
      </w:r>
    </w:p>
    <w:p>
      <w:pPr>
        <w:pStyle w:val="6"/>
        <w:numPr>
          <w:ilvl w:val="0"/>
          <w:numId w:val="2"/>
        </w:numPr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  <w:lang w:val="pt-BR"/>
        </w:rPr>
        <w:t>DO OBJETO</w:t>
      </w:r>
    </w:p>
    <w:p>
      <w:pPr>
        <w:numPr>
          <w:ilvl w:val="1"/>
          <w:numId w:val="3"/>
        </w:numPr>
        <w:spacing w:line="360" w:lineRule="auto"/>
        <w:ind w:left="0" w:firstLine="708"/>
        <w:jc w:val="both"/>
        <w:rPr>
          <w:rFonts w:ascii="Times New Roman" w:hAnsi="Times New Roman" w:eastAsia="Times New Roman" w:cs="Times New Roman"/>
          <w:sz w:val="22"/>
          <w:szCs w:val="22"/>
          <w:lang w:val="pt-BR"/>
        </w:rPr>
      </w:pPr>
      <w:r>
        <w:rPr>
          <w:rFonts w:ascii="Times New Roman" w:hAnsi="Times New Roman" w:eastAsia="Times New Roman" w:cs="Times New Roman"/>
          <w:sz w:val="22"/>
          <w:szCs w:val="22"/>
          <w:lang w:val="pt-BR"/>
        </w:rPr>
        <w:t xml:space="preserve">     Aquisição de Materiais de natureza eletroeletrônicos para atendimento das demandas e do campus referente aos laboratórios e instalações predial</w:t>
      </w:r>
      <w:r>
        <w:rPr>
          <w:rFonts w:ascii="Times New Roman" w:hAnsi="Times New Roman" w:eastAsia="Times New Roman" w:cs="Times New Roman"/>
          <w:b/>
          <w:bCs/>
          <w:sz w:val="22"/>
          <w:szCs w:val="22"/>
          <w:lang w:val="pt-BR"/>
        </w:rPr>
        <w:t>,</w:t>
      </w:r>
      <w:r>
        <w:rPr>
          <w:rFonts w:ascii="Times New Roman" w:hAnsi="Times New Roman" w:eastAsia="Times New Roman" w:cs="Times New Roman"/>
          <w:sz w:val="22"/>
          <w:szCs w:val="22"/>
          <w:lang w:val="pt-BR"/>
        </w:rPr>
        <w:t xml:space="preserve"> conforme condições, quantidades, exigências e estimativas, inclusive as encaminhadas pelos órgãos e entidades participantes, estabelecidas neste instrumento:</w:t>
      </w:r>
    </w:p>
    <w:tbl>
      <w:tblPr>
        <w:tblStyle w:val="4"/>
        <w:tblW w:w="9066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4097"/>
        <w:gridCol w:w="1140"/>
        <w:gridCol w:w="1005"/>
        <w:gridCol w:w="750"/>
        <w:gridCol w:w="136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709" w:type="dxa"/>
            <w:shd w:val="clear" w:color="auto" w:fill="BEBEBE" w:themeFill="background1" w:themeFillShade="BF"/>
          </w:tcPr>
          <w:p>
            <w:pPr>
              <w:widowControl w:val="0"/>
              <w:suppressAutoHyphens/>
              <w:jc w:val="center"/>
              <w:rPr>
                <w:rFonts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cs="Arial"/>
                <w:b/>
                <w:bCs/>
                <w:color w:val="000000"/>
                <w:sz w:val="14"/>
                <w:szCs w:val="14"/>
              </w:rPr>
              <w:t>ITEM</w:t>
            </w:r>
          </w:p>
          <w:p>
            <w:pPr>
              <w:widowControl w:val="0"/>
              <w:suppressAutoHyphens/>
              <w:jc w:val="center"/>
              <w:rPr>
                <w:rFonts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4097" w:type="dxa"/>
            <w:shd w:val="clear" w:color="auto" w:fill="BEBEBE" w:themeFill="background1" w:themeFillShade="BF"/>
          </w:tcPr>
          <w:p>
            <w:pPr>
              <w:jc w:val="center"/>
              <w:rPr>
                <w:rFonts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cs="Arial"/>
                <w:b/>
                <w:bCs/>
                <w:color w:val="000000"/>
                <w:sz w:val="14"/>
                <w:szCs w:val="14"/>
              </w:rPr>
              <w:t>DESCRIÇÃO/</w:t>
            </w:r>
          </w:p>
          <w:p>
            <w:pPr>
              <w:widowControl w:val="0"/>
              <w:suppressAutoHyphens/>
              <w:jc w:val="center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b/>
                <w:bCs/>
                <w:color w:val="000000"/>
                <w:sz w:val="14"/>
                <w:szCs w:val="14"/>
              </w:rPr>
              <w:t>ESPECIFICAÇÃO</w:t>
            </w:r>
          </w:p>
        </w:tc>
        <w:tc>
          <w:tcPr>
            <w:tcW w:w="1140" w:type="dxa"/>
            <w:shd w:val="clear" w:color="auto" w:fill="BEBEBE" w:themeFill="background1" w:themeFillShade="BF"/>
          </w:tcPr>
          <w:p>
            <w:pPr>
              <w:widowControl w:val="0"/>
              <w:suppressAutoHyphens/>
              <w:jc w:val="center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b/>
                <w:bCs/>
                <w:color w:val="000000"/>
                <w:sz w:val="14"/>
                <w:szCs w:val="14"/>
              </w:rPr>
              <w:t>IDENTIFICAÇÃO CATMAT</w:t>
            </w:r>
          </w:p>
        </w:tc>
        <w:tc>
          <w:tcPr>
            <w:tcW w:w="1005" w:type="dxa"/>
            <w:shd w:val="clear" w:color="auto" w:fill="BEBEBE" w:themeFill="background1" w:themeFillShade="BF"/>
          </w:tcPr>
          <w:p>
            <w:pPr>
              <w:widowControl w:val="0"/>
              <w:suppressAutoHyphens/>
              <w:jc w:val="center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b/>
                <w:bCs/>
                <w:color w:val="000000"/>
                <w:sz w:val="14"/>
                <w:szCs w:val="14"/>
              </w:rPr>
              <w:t>UNIDADE DE MEDIDA</w:t>
            </w:r>
          </w:p>
        </w:tc>
        <w:tc>
          <w:tcPr>
            <w:tcW w:w="750" w:type="dxa"/>
            <w:shd w:val="clear" w:color="auto" w:fill="BEBEBE" w:themeFill="background1" w:themeFillShade="BF"/>
          </w:tcPr>
          <w:p>
            <w:pPr>
              <w:widowControl w:val="0"/>
              <w:suppressAutoHyphens/>
              <w:jc w:val="center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b/>
                <w:bCs/>
                <w:color w:val="000000"/>
                <w:sz w:val="14"/>
                <w:szCs w:val="14"/>
              </w:rPr>
              <w:t>QUANTIDADE</w:t>
            </w:r>
          </w:p>
        </w:tc>
        <w:tc>
          <w:tcPr>
            <w:tcW w:w="1365" w:type="dxa"/>
            <w:shd w:val="clear" w:color="auto" w:fill="BEBEBE" w:themeFill="background1" w:themeFillShade="BF"/>
          </w:tcPr>
          <w:p>
            <w:pPr>
              <w:widowControl w:val="0"/>
              <w:suppressAutoHyphens/>
              <w:jc w:val="center"/>
              <w:rPr>
                <w:rFonts w:cs="Arial"/>
                <w:b/>
                <w:bCs/>
                <w:i/>
                <w:sz w:val="14"/>
                <w:szCs w:val="14"/>
              </w:rPr>
            </w:pPr>
            <w:r>
              <w:rPr>
                <w:rFonts w:cs="Arial"/>
                <w:b/>
                <w:bCs/>
                <w:i/>
                <w:sz w:val="14"/>
                <w:szCs w:val="14"/>
              </w:rPr>
              <w:t>VALOR</w:t>
            </w:r>
          </w:p>
          <w:p>
            <w:pPr>
              <w:widowControl w:val="0"/>
              <w:suppressAutoHyphens/>
              <w:jc w:val="center"/>
              <w:rPr>
                <w:rFonts w:cs="Arial"/>
                <w:b/>
                <w:bCs/>
                <w:i/>
                <w:sz w:val="14"/>
                <w:szCs w:val="14"/>
              </w:rPr>
            </w:pPr>
            <w:r>
              <w:rPr>
                <w:rFonts w:cs="Arial"/>
                <w:b/>
                <w:bCs/>
                <w:i/>
                <w:sz w:val="14"/>
                <w:szCs w:val="14"/>
              </w:rPr>
              <w:t>MÁXIMO</w:t>
            </w:r>
          </w:p>
          <w:p>
            <w:pPr>
              <w:widowControl w:val="0"/>
              <w:suppressAutoHyphens/>
              <w:jc w:val="center"/>
              <w:rPr>
                <w:rFonts w:cs="Arial"/>
                <w:b/>
                <w:bCs/>
                <w:i/>
                <w:sz w:val="14"/>
                <w:szCs w:val="14"/>
              </w:rPr>
            </w:pPr>
            <w:r>
              <w:rPr>
                <w:rFonts w:cs="Arial"/>
                <w:b/>
                <w:bCs/>
                <w:i/>
                <w:sz w:val="14"/>
                <w:szCs w:val="14"/>
              </w:rPr>
              <w:t>ACEITÁVEL</w:t>
            </w:r>
          </w:p>
          <w:p>
            <w:pPr>
              <w:widowControl w:val="0"/>
              <w:suppressAutoHyphens/>
              <w:jc w:val="center"/>
              <w:rPr>
                <w:rFonts w:hint="default" w:cs="Arial"/>
                <w:b/>
                <w:bCs/>
                <w:i/>
                <w:sz w:val="14"/>
                <w:szCs w:val="14"/>
                <w:lang w:val="pt-BR"/>
              </w:rPr>
            </w:pPr>
            <w:r>
              <w:rPr>
                <w:rFonts w:hint="default" w:cs="Arial"/>
                <w:b/>
                <w:bCs/>
                <w:i/>
                <w:sz w:val="14"/>
                <w:szCs w:val="14"/>
                <w:lang w:val="pt-BR"/>
              </w:rPr>
              <w:t>(R$)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097" w:type="dxa"/>
            <w:vAlign w:val="top"/>
          </w:tcPr>
          <w:p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Data Show Com 3600 Lumens; Conexões Hdmi, Vga, Usb; Resolução Full Hd De 1024 × 768  Svga / Xga</w:t>
            </w:r>
          </w:p>
        </w:tc>
        <w:tc>
          <w:tcPr>
            <w:tcW w:w="1140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446924</w:t>
            </w:r>
          </w:p>
        </w:tc>
        <w:tc>
          <w:tcPr>
            <w:tcW w:w="100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6"/>
                <w:szCs w:val="16"/>
                <w:lang w:val="pt-BR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Theme="minorHAnsi" w:hAnsiTheme="minorHAnsi" w:eastAsiaTheme="minorHAnsi" w:cstheme="minorBidi"/>
                <w:sz w:val="18"/>
                <w:szCs w:val="18"/>
                <w:lang w:val="en-US" w:eastAsia="zh-CN" w:bidi="ar-SA"/>
              </w:rPr>
              <w:t>119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164.612,70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097" w:type="dxa"/>
            <w:vAlign w:val="top"/>
          </w:tcPr>
          <w:p>
            <w:pPr>
              <w:spacing w:after="0" w:line="240" w:lineRule="auto"/>
              <w:rPr>
                <w:rFonts w:cs="Arial"/>
                <w:i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Kit Som Sala De Aula Amplificador E Caixa Acústica: 2 Caixas Acústicas Sp400 60W Rms. Amplificador de 100W Mais Pintura Eletrostática. Potência: 100W X 4 Ohms / 50W X 8 Ohms</w:t>
            </w:r>
          </w:p>
        </w:tc>
        <w:tc>
          <w:tcPr>
            <w:tcW w:w="1140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258482</w:t>
            </w:r>
          </w:p>
        </w:tc>
        <w:tc>
          <w:tcPr>
            <w:tcW w:w="100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Theme="minorHAnsi" w:hAnsiTheme="minorHAnsi" w:eastAsiaTheme="minorHAnsi" w:cstheme="minorBidi"/>
                <w:sz w:val="18"/>
                <w:szCs w:val="18"/>
                <w:lang w:val="en-US" w:eastAsia="zh-CN" w:bidi="ar-SA"/>
              </w:rPr>
              <w:t>94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109.180,06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097" w:type="dxa"/>
            <w:vAlign w:val="top"/>
          </w:tcPr>
          <w:p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"Lousa Digital HetchBoard Incluso software educacional Área útil de 80 a 92” na diagonal no formato 16:9 . Tecnologia de digitalização raios infra vermelho . Conexão com computador USB, cabo com 4,6 m de comprimento. Superfície de tela material de baixa-reflexão de brilho em projeção frontal Referências de compra: A Lousa Interativa Touch Screen HIBV 92QW LOUSA INTERATIVA 82"" - QUALIPIX GLASS82 - SUPERFÍCIE DE VIDRO"</w:t>
            </w:r>
          </w:p>
        </w:tc>
        <w:tc>
          <w:tcPr>
            <w:tcW w:w="1140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399066</w:t>
            </w:r>
          </w:p>
        </w:tc>
        <w:tc>
          <w:tcPr>
            <w:tcW w:w="100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Theme="minorHAnsi" w:hAnsiTheme="minorHAnsi" w:eastAsiaTheme="minorHAnsi" w:cstheme="minorBidi"/>
                <w:sz w:val="18"/>
                <w:szCs w:val="18"/>
                <w:lang w:val="en-US" w:eastAsia="zh-CN" w:bidi="ar-SA"/>
              </w:rPr>
              <w:t>28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84.000,00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097" w:type="dxa"/>
            <w:vAlign w:val="top"/>
          </w:tcPr>
          <w:p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/>
                <w:sz w:val="16"/>
                <w:szCs w:val="16"/>
                <w:lang w:val="pt-BR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>TELEVISOR, TAMANHO TELA 75, VOLTAGEM 110/220, CARACTERÍSTICAS ADICIONAIS SMART TV, CONVERSOR DIGITAL, MÍNIMO: 2 USB, 3 HDMI, WI-FI IN, TIPO TELA LED.</w:t>
            </w:r>
          </w:p>
        </w:tc>
        <w:tc>
          <w:tcPr>
            <w:tcW w:w="1140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439607</w:t>
            </w:r>
          </w:p>
        </w:tc>
        <w:tc>
          <w:tcPr>
            <w:tcW w:w="100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Theme="minorHAnsi" w:hAnsiTheme="minorHAnsi" w:eastAsiaTheme="minorHAnsi" w:cstheme="minorBidi"/>
                <w:sz w:val="18"/>
                <w:szCs w:val="18"/>
                <w:lang w:val="en-US" w:eastAsia="zh-CN" w:bidi="ar-SA"/>
              </w:rPr>
              <w:t>11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118.874,03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097" w:type="dxa"/>
            <w:vAlign w:val="top"/>
          </w:tcPr>
          <w:p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/>
                <w:sz w:val="16"/>
                <w:szCs w:val="16"/>
                <w:lang w:val="pt-BR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>TELEVISOR, TAMANHO TELA 43, VOLTAGEM 110/220, CARACTERÍSTICAS ADICIONAIS: SMART TV, CONVERSOR DIGITAL, MÍNIMO: 2 USB, 3 HDMI, WI-FI IN, TIPO TELA LED</w:t>
            </w:r>
            <w:r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olor w:val="000000" w:themeColor="text1" w:themeTint="FF"/>
                <w:sz w:val="16"/>
                <w:szCs w:val="16"/>
                <w:lang w:val="pt-BR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>.</w:t>
            </w:r>
          </w:p>
        </w:tc>
        <w:tc>
          <w:tcPr>
            <w:tcW w:w="1140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439362</w:t>
            </w:r>
          </w:p>
        </w:tc>
        <w:tc>
          <w:tcPr>
            <w:tcW w:w="100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Theme="minorHAnsi" w:hAnsiTheme="minorHAnsi" w:eastAsiaTheme="minorHAnsi" w:cstheme="minorBidi"/>
                <w:sz w:val="18"/>
                <w:szCs w:val="18"/>
                <w:lang w:val="en-US" w:eastAsia="zh-CN" w:bidi="ar-SA"/>
              </w:rPr>
              <w:t>31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54.628,51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09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097" w:type="dxa"/>
            <w:vAlign w:val="top"/>
          </w:tcPr>
          <w:p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Cafeteira Elétrica 700Ml Ph14 127V Preto</w:t>
            </w:r>
          </w:p>
        </w:tc>
        <w:tc>
          <w:tcPr>
            <w:tcW w:w="1140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218827</w:t>
            </w:r>
          </w:p>
        </w:tc>
        <w:tc>
          <w:tcPr>
            <w:tcW w:w="100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Theme="minorHAnsi" w:hAnsiTheme="minorHAnsi" w:eastAsiaTheme="minorHAnsi" w:cstheme="minorBidi"/>
                <w:sz w:val="18"/>
                <w:szCs w:val="18"/>
                <w:lang w:val="en-US" w:eastAsia="zh-CN" w:bidi="ar-SA"/>
              </w:rPr>
              <w:t>34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4.760,00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097" w:type="dxa"/>
            <w:vAlign w:val="top"/>
          </w:tcPr>
          <w:p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/>
                <w:sz w:val="16"/>
                <w:szCs w:val="16"/>
                <w:lang w:val="pt-BR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 xml:space="preserve"> FRIGOBAR, CAPACIDADE 124L, TENSÃO ALIMENTAÇÃO 110V, COR BRANCA, CARACTERÍSTICAS ADICIONAIS CONGELADOR, COMPARTIMENTO NA PORTA, GAVETA NA PARTE INFERIOR, PRATELEIRAS e ETIQUETA EFICIÊNCIA ENERGÉTICA ´A´.</w:t>
            </w:r>
          </w:p>
        </w:tc>
        <w:tc>
          <w:tcPr>
            <w:tcW w:w="1140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239911</w:t>
            </w:r>
          </w:p>
        </w:tc>
        <w:tc>
          <w:tcPr>
            <w:tcW w:w="100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Theme="minorHAnsi" w:hAnsiTheme="minorHAnsi" w:eastAsiaTheme="minorHAnsi" w:cstheme="minorBidi"/>
                <w:sz w:val="18"/>
                <w:szCs w:val="18"/>
                <w:lang w:val="en-US" w:eastAsia="zh-CN" w:bidi="ar-SA"/>
              </w:rPr>
              <w:t>27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24.078,60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097" w:type="dxa"/>
            <w:vAlign w:val="top"/>
          </w:tcPr>
          <w:p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Bebedouro De Água Elétrico Para Garrafão De 20 L, Material Aço Inoxidável, Tipo Vertical, Em Coluna, Elétrico, Voltagem 110, Com Duas Torneiras Saída De Água Natural E Gelada.</w:t>
            </w:r>
          </w:p>
        </w:tc>
        <w:tc>
          <w:tcPr>
            <w:tcW w:w="1140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312687</w:t>
            </w:r>
          </w:p>
        </w:tc>
        <w:tc>
          <w:tcPr>
            <w:tcW w:w="100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Theme="minorHAnsi" w:hAnsiTheme="minorHAnsi" w:eastAsiaTheme="minorHAnsi" w:cstheme="minorBidi"/>
                <w:sz w:val="18"/>
                <w:szCs w:val="18"/>
                <w:lang w:val="en-US" w:eastAsia="zh-CN" w:bidi="ar-SA"/>
              </w:rPr>
              <w:t>43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18.617,71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097" w:type="dxa"/>
            <w:vAlign w:val="top"/>
          </w:tcPr>
          <w:p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Refrigerador Duplex, Capacidade 275 Litros, Voltagem 110, Com Tecnologia Frost Free, Controle De Temperatura Externo, Consumo De Energia A, Cor Branca.</w:t>
            </w:r>
          </w:p>
        </w:tc>
        <w:tc>
          <w:tcPr>
            <w:tcW w:w="1140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405244</w:t>
            </w:r>
          </w:p>
        </w:tc>
        <w:tc>
          <w:tcPr>
            <w:tcW w:w="100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Theme="minorHAnsi" w:hAnsiTheme="minorHAnsi" w:eastAsiaTheme="minorHAnsi" w:cstheme="minorBidi"/>
                <w:sz w:val="18"/>
                <w:szCs w:val="18"/>
                <w:lang w:val="en-US" w:eastAsia="zh-CN" w:bidi="ar-SA"/>
              </w:rPr>
              <w:t>24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43.031,76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097" w:type="dxa"/>
            <w:vAlign w:val="top"/>
          </w:tcPr>
          <w:p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/>
                <w:sz w:val="16"/>
                <w:szCs w:val="16"/>
                <w:lang w:val="pt-BR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>GRAVADOR SOM, TIPO PORTÁTIL, CARACTERÍSTICAS ADICIONAIS MICROFONE INCORPORADO, FONE OUVIDO,INTERFACE USB 2., FORMA REPRODUÇÃO MP3, FONTE ALIMENTAÇÃO ENERGIA 2 PILHAS TIPO AA OU BATERIA RECARREGÁVEL.</w:t>
            </w:r>
          </w:p>
        </w:tc>
        <w:tc>
          <w:tcPr>
            <w:tcW w:w="1140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150495</w:t>
            </w:r>
          </w:p>
        </w:tc>
        <w:tc>
          <w:tcPr>
            <w:tcW w:w="100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Theme="minorHAnsi" w:hAnsiTheme="minorHAnsi" w:eastAsiaTheme="minorHAnsi" w:cstheme="minorBidi"/>
                <w:sz w:val="18"/>
                <w:szCs w:val="18"/>
                <w:lang w:val="en-US" w:eastAsia="zh-CN" w:bidi="ar-SA"/>
              </w:rPr>
              <w:t>22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4.620,00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097" w:type="dxa"/>
            <w:vAlign w:val="top"/>
          </w:tcPr>
          <w:p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Furadeira De Impacto Wap 1/2 Polegadas - 600W Efi 600K</w:t>
            </w:r>
          </w:p>
        </w:tc>
        <w:tc>
          <w:tcPr>
            <w:tcW w:w="1140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354501</w:t>
            </w:r>
          </w:p>
        </w:tc>
        <w:tc>
          <w:tcPr>
            <w:tcW w:w="100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Theme="minorHAnsi" w:hAnsiTheme="minorHAnsi" w:eastAsiaTheme="minorHAnsi" w:cstheme="minorBidi"/>
                <w:sz w:val="18"/>
                <w:szCs w:val="18"/>
                <w:lang w:val="en-US" w:eastAsia="zh-CN" w:bidi="ar-SA"/>
              </w:rPr>
              <w:t>17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3.892,66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097" w:type="dxa"/>
            <w:vAlign w:val="top"/>
          </w:tcPr>
          <w:p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Inversora De Solda Smarter Multiprocesso Mig/Mag E Tig/Eletrodo 150 A Monof. 220V</w:t>
            </w:r>
          </w:p>
        </w:tc>
        <w:tc>
          <w:tcPr>
            <w:tcW w:w="1140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49689</w:t>
            </w:r>
          </w:p>
        </w:tc>
        <w:tc>
          <w:tcPr>
            <w:tcW w:w="100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Theme="minorHAnsi" w:hAnsiTheme="minorHAnsi" w:eastAsiaTheme="minorHAnsi" w:cstheme="minorBidi"/>
                <w:sz w:val="18"/>
                <w:szCs w:val="18"/>
                <w:lang w:val="en-US" w:eastAsia="zh-CN" w:bidi="ar-SA"/>
              </w:rPr>
              <w:t>9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8.999,82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4097" w:type="dxa"/>
            <w:vAlign w:val="top"/>
          </w:tcPr>
          <w:p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Soprador Térmico 1500W 110V Com Maleta E 6 Acessórios</w:t>
            </w:r>
          </w:p>
        </w:tc>
        <w:tc>
          <w:tcPr>
            <w:tcW w:w="1140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391294</w:t>
            </w:r>
          </w:p>
        </w:tc>
        <w:tc>
          <w:tcPr>
            <w:tcW w:w="100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Theme="minorHAnsi" w:hAnsiTheme="minorHAnsi" w:eastAsiaTheme="minorHAnsi" w:cstheme="minorBidi"/>
                <w:sz w:val="18"/>
                <w:szCs w:val="18"/>
                <w:lang w:val="en-US" w:eastAsia="zh-CN" w:bidi="ar-SA"/>
              </w:rPr>
              <w:t>19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2.849,81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4097" w:type="dxa"/>
            <w:vAlign w:val="top"/>
          </w:tcPr>
          <w:p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Ferro De Solda 40W Profissional 127V</w:t>
            </w:r>
          </w:p>
        </w:tc>
        <w:tc>
          <w:tcPr>
            <w:tcW w:w="1140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355341</w:t>
            </w:r>
          </w:p>
        </w:tc>
        <w:tc>
          <w:tcPr>
            <w:tcW w:w="100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Theme="minorHAnsi" w:hAnsiTheme="minorHAnsi" w:eastAsiaTheme="minorHAnsi" w:cstheme="minorBidi"/>
                <w:sz w:val="18"/>
                <w:szCs w:val="18"/>
                <w:lang w:val="en-US" w:eastAsia="zh-CN" w:bidi="ar-SA"/>
              </w:rPr>
              <w:t>65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2.543,45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097" w:type="dxa"/>
            <w:vAlign w:val="top"/>
          </w:tcPr>
          <w:p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Ar Condicionado Split 9000 Btus Frio 220V Digital Inverter </w:t>
            </w:r>
          </w:p>
        </w:tc>
        <w:tc>
          <w:tcPr>
            <w:tcW w:w="1140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 w:cs="Arial"/>
                <w:color w:val="000000"/>
                <w:sz w:val="16"/>
                <w:szCs w:val="16"/>
                <w:lang w:val="pt-BR"/>
              </w:rPr>
            </w:pPr>
            <w:r>
              <w:rPr>
                <w:rFonts w:hint="default" w:cs="Arial"/>
                <w:color w:val="000000"/>
                <w:sz w:val="16"/>
                <w:szCs w:val="16"/>
                <w:lang w:val="pt-BR"/>
              </w:rPr>
              <w:t>458194</w:t>
            </w:r>
          </w:p>
        </w:tc>
        <w:tc>
          <w:tcPr>
            <w:tcW w:w="100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Theme="minorHAnsi" w:hAnsiTheme="minorHAnsi" w:eastAsiaTheme="minorHAnsi" w:cstheme="minorBidi"/>
                <w:sz w:val="18"/>
                <w:szCs w:val="18"/>
                <w:lang w:val="en-US" w:eastAsia="zh-CN" w:bidi="ar-SA"/>
              </w:rPr>
              <w:t>37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62.223,64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4097" w:type="dxa"/>
            <w:vAlign w:val="top"/>
          </w:tcPr>
          <w:p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Lixadeira Orbital Profissional 200 W 127V</w:t>
            </w:r>
          </w:p>
        </w:tc>
        <w:tc>
          <w:tcPr>
            <w:tcW w:w="1140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434466</w:t>
            </w:r>
          </w:p>
        </w:tc>
        <w:tc>
          <w:tcPr>
            <w:tcW w:w="100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Theme="minorHAnsi" w:hAnsiTheme="minorHAnsi" w:eastAsiaTheme="minorHAnsi" w:cstheme="minorBidi"/>
                <w:sz w:val="18"/>
                <w:szCs w:val="18"/>
                <w:lang w:val="en-US" w:eastAsia="zh-CN" w:bidi="ar-SA"/>
              </w:rPr>
              <w:t>11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4.213,00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4097" w:type="dxa"/>
            <w:vAlign w:val="top"/>
          </w:tcPr>
          <w:p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Parafusadeira/Furadeira 3/8 Pol. 12V À Bateria Lition Bivolt Com Maleta E 12 Acessórios</w:t>
            </w:r>
          </w:p>
        </w:tc>
        <w:tc>
          <w:tcPr>
            <w:tcW w:w="1140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438644</w:t>
            </w:r>
          </w:p>
        </w:tc>
        <w:tc>
          <w:tcPr>
            <w:tcW w:w="100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Theme="minorHAnsi" w:hAnsiTheme="minorHAnsi" w:eastAsiaTheme="minorHAnsi" w:cstheme="minorBidi"/>
                <w:sz w:val="18"/>
                <w:szCs w:val="18"/>
                <w:lang w:val="en-US" w:eastAsia="zh-CN" w:bidi="ar-SA"/>
              </w:rPr>
              <w:t>29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6.255,01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4097" w:type="dxa"/>
            <w:vAlign w:val="top"/>
          </w:tcPr>
          <w:p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Martelete Combinado Makita 800W 110V Com Maleta</w:t>
            </w:r>
          </w:p>
        </w:tc>
        <w:tc>
          <w:tcPr>
            <w:tcW w:w="1140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49980</w:t>
            </w:r>
          </w:p>
        </w:tc>
        <w:tc>
          <w:tcPr>
            <w:tcW w:w="100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Theme="minorHAnsi" w:hAnsiTheme="minorHAnsi" w:eastAsiaTheme="minorHAnsi" w:cstheme="minorBidi"/>
                <w:sz w:val="18"/>
                <w:szCs w:val="18"/>
                <w:lang w:val="en-US" w:eastAsia="zh-CN" w:bidi="ar-SA"/>
              </w:rPr>
              <w:t>12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7.688,16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4097" w:type="dxa"/>
            <w:vAlign w:val="top"/>
          </w:tcPr>
          <w:p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Esmerilhadeira Angular De 4.1/2 Pol. 820W 110V</w:t>
            </w:r>
          </w:p>
        </w:tc>
        <w:tc>
          <w:tcPr>
            <w:tcW w:w="1140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250154</w:t>
            </w:r>
          </w:p>
        </w:tc>
        <w:tc>
          <w:tcPr>
            <w:tcW w:w="100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Theme="minorHAnsi" w:hAnsiTheme="minorHAnsi" w:eastAsiaTheme="minorHAnsi" w:cstheme="minorBidi"/>
                <w:sz w:val="18"/>
                <w:szCs w:val="18"/>
                <w:lang w:val="en-US" w:eastAsia="zh-CN" w:bidi="ar-SA"/>
              </w:rPr>
              <w:t>15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6.613,50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4097" w:type="dxa"/>
            <w:vAlign w:val="top"/>
          </w:tcPr>
          <w:p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Aspirador Pó - Microcomputador, Potência 700 Voltagem 110, Garantia 1</w:t>
            </w:r>
          </w:p>
        </w:tc>
        <w:tc>
          <w:tcPr>
            <w:tcW w:w="1140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268722</w:t>
            </w:r>
          </w:p>
        </w:tc>
        <w:tc>
          <w:tcPr>
            <w:tcW w:w="100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Theme="minorHAnsi" w:hAnsiTheme="minorHAnsi" w:eastAsiaTheme="minorHAnsi" w:cstheme="minorBidi"/>
                <w:sz w:val="18"/>
                <w:szCs w:val="18"/>
                <w:lang w:val="en-US" w:eastAsia="zh-CN" w:bidi="ar-SA"/>
              </w:rPr>
              <w:t>39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7.390,11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4097" w:type="dxa"/>
            <w:vAlign w:val="top"/>
          </w:tcPr>
          <w:p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Ponta Prova Osciloscópio, Nome Ponta De Prova Para Instrumento De Medic. Ponta De Prova P6100 Para Osciloscopio Precisão 1:10X.</w:t>
            </w:r>
          </w:p>
        </w:tc>
        <w:tc>
          <w:tcPr>
            <w:tcW w:w="1140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74004</w:t>
            </w:r>
          </w:p>
        </w:tc>
        <w:tc>
          <w:tcPr>
            <w:tcW w:w="100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Theme="minorHAnsi" w:hAnsiTheme="minorHAnsi" w:eastAsiaTheme="minorHAnsi" w:cstheme="minorBidi"/>
                <w:sz w:val="18"/>
                <w:szCs w:val="18"/>
                <w:lang w:val="en-US" w:eastAsia="zh-CN" w:bidi="ar-SA"/>
              </w:rPr>
              <w:t>15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862,80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4097" w:type="dxa"/>
            <w:vAlign w:val="top"/>
          </w:tcPr>
          <w:p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GERADOR FORMA DE ONDA, NOME GERADOR DE FORMA DE ONDA. Gerador De Ondas Arbitrárias Gv-2025 1uhz ~25mhz Usb.</w:t>
            </w:r>
          </w:p>
        </w:tc>
        <w:tc>
          <w:tcPr>
            <w:tcW w:w="1140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42714</w:t>
            </w:r>
          </w:p>
        </w:tc>
        <w:tc>
          <w:tcPr>
            <w:tcW w:w="100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Theme="minorHAnsi" w:hAnsiTheme="minorHAnsi" w:eastAsiaTheme="minorHAnsi" w:cstheme="minorBidi"/>
                <w:sz w:val="18"/>
                <w:szCs w:val="18"/>
                <w:lang w:val="en-US" w:eastAsia="zh-CN" w:bidi="ar-SA"/>
              </w:rPr>
              <w:t>12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28.953,60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4097" w:type="dxa"/>
            <w:vAlign w:val="top"/>
          </w:tcPr>
          <w:p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Chave Elétrica Tipo Liga/Desliga (Com Retenção) Especificações: Corrente Nominal: 6 A; Tensão De Isolação: 250 Volts; Quant. De Polos: 01 Aplicação: Montagem Em Painel.</w:t>
            </w:r>
          </w:p>
        </w:tc>
        <w:tc>
          <w:tcPr>
            <w:tcW w:w="1140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257539</w:t>
            </w:r>
          </w:p>
        </w:tc>
        <w:tc>
          <w:tcPr>
            <w:tcW w:w="100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Theme="minorHAnsi" w:hAnsiTheme="minorHAnsi" w:eastAsiaTheme="minorHAnsi" w:cstheme="minorBidi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173,50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4097" w:type="dxa"/>
            <w:vAlign w:val="top"/>
          </w:tcPr>
          <w:p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Chave Elétrica Tipo Liga/Desliga (Pulsadora) Especificações: Corrente Nominal: 5 A; Tensão De Isolação: 250 Volts; Quant. De Polos: 01 Aplicação: Montagem Em Painel.</w:t>
            </w:r>
          </w:p>
        </w:tc>
        <w:tc>
          <w:tcPr>
            <w:tcW w:w="1140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257539</w:t>
            </w:r>
          </w:p>
        </w:tc>
        <w:tc>
          <w:tcPr>
            <w:tcW w:w="100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Theme="minorHAnsi" w:hAnsiTheme="minorHAnsi" w:eastAsiaTheme="minorHAnsi" w:cstheme="minorBidi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115,90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4097" w:type="dxa"/>
            <w:vAlign w:val="top"/>
          </w:tcPr>
          <w:p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Fonte Ajustável Para Protoboard Mb102 </w:t>
            </w:r>
          </w:p>
        </w:tc>
        <w:tc>
          <w:tcPr>
            <w:tcW w:w="1140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346444</w:t>
            </w:r>
          </w:p>
        </w:tc>
        <w:tc>
          <w:tcPr>
            <w:tcW w:w="100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Theme="minorHAnsi" w:hAnsiTheme="minorHAnsi" w:eastAsiaTheme="minorHAnsi" w:cstheme="minorBidi"/>
                <w:sz w:val="18"/>
                <w:szCs w:val="18"/>
                <w:lang w:val="en-US" w:eastAsia="zh-CN" w:bidi="ar-SA"/>
              </w:rPr>
              <w:t>95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674,50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4097" w:type="dxa"/>
            <w:vAlign w:val="top"/>
          </w:tcPr>
          <w:p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Fonte Alimentação, Compatibilidade Arduino, Tensão Saída 9V, Corrente Saída 1A, Modelo 3Ps01</w:t>
            </w:r>
          </w:p>
        </w:tc>
        <w:tc>
          <w:tcPr>
            <w:tcW w:w="1140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442538</w:t>
            </w:r>
          </w:p>
        </w:tc>
        <w:tc>
          <w:tcPr>
            <w:tcW w:w="100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Theme="minorHAnsi" w:hAnsiTheme="minorHAnsi" w:eastAsiaTheme="minorHAnsi" w:cstheme="minorBidi"/>
                <w:sz w:val="18"/>
                <w:szCs w:val="18"/>
                <w:lang w:val="en-US" w:eastAsia="zh-CN" w:bidi="ar-SA"/>
              </w:rPr>
              <w:t>5</w:t>
            </w:r>
            <w:r>
              <w:rPr>
                <w:rFonts w:hint="default" w:asciiTheme="minorHAnsi" w:hAnsiTheme="minorHAnsi" w:eastAsiaTheme="minorHAnsi" w:cstheme="minorBidi"/>
                <w:sz w:val="18"/>
                <w:szCs w:val="18"/>
                <w:lang w:val="pt-BR" w:eastAsia="zh-CN" w:bidi="ar-SA"/>
              </w:rPr>
              <w:t>6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4"/>
                <w:szCs w:val="24"/>
                <w:u w:val="none"/>
                <w:lang w:val="pt-BR" w:eastAsia="zh-CN" w:bidi="ar"/>
              </w:rPr>
              <w:t>828,24</w:t>
            </w: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4097" w:type="dxa"/>
            <w:vAlign w:val="top"/>
          </w:tcPr>
          <w:p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Interruptor Automático De Presença, Tensão: 127 V;</w:t>
            </w:r>
          </w:p>
        </w:tc>
        <w:tc>
          <w:tcPr>
            <w:tcW w:w="1140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439316</w:t>
            </w:r>
          </w:p>
        </w:tc>
        <w:tc>
          <w:tcPr>
            <w:tcW w:w="100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Theme="minorHAnsi" w:hAnsiTheme="minorHAnsi" w:eastAsiaTheme="minorHAnsi" w:cstheme="minorBidi"/>
                <w:sz w:val="18"/>
                <w:szCs w:val="18"/>
                <w:lang w:val="en-US" w:eastAsia="zh-CN" w:bidi="ar-SA"/>
              </w:rPr>
              <w:t>21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622,65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4097" w:type="dxa"/>
            <w:vAlign w:val="top"/>
          </w:tcPr>
          <w:p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Osciloscópio Digital 100 Mhz. Marca Politerm (Brasil), Modelo Pol-15De. Garantia De 3 Anos E Assistência Técnica Permanente Na Região Nordeste. * Ata 03/2017 Item 11 </w:t>
            </w:r>
          </w:p>
        </w:tc>
        <w:tc>
          <w:tcPr>
            <w:tcW w:w="1140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322184</w:t>
            </w:r>
          </w:p>
        </w:tc>
        <w:tc>
          <w:tcPr>
            <w:tcW w:w="100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Theme="minorHAnsi" w:hAnsiTheme="minorHAnsi" w:eastAsiaTheme="minorHAnsi" w:cstheme="minorBidi"/>
                <w:sz w:val="18"/>
                <w:szCs w:val="18"/>
                <w:lang w:val="en-US" w:eastAsia="zh-CN" w:bidi="ar-SA"/>
              </w:rPr>
              <w:t>12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30.379,92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4097" w:type="dxa"/>
            <w:vAlign w:val="top"/>
          </w:tcPr>
          <w:p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Smart Tv 55" Ultra Hd 4K Hdr 4Hdmi 2 Usb </w:t>
            </w:r>
          </w:p>
        </w:tc>
        <w:tc>
          <w:tcPr>
            <w:tcW w:w="1140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29718</w:t>
            </w:r>
          </w:p>
        </w:tc>
        <w:tc>
          <w:tcPr>
            <w:tcW w:w="100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Theme="minorHAnsi" w:hAnsiTheme="minorHAnsi" w:eastAsiaTheme="minorHAnsi" w:cstheme="minorBidi"/>
                <w:sz w:val="18"/>
                <w:szCs w:val="18"/>
                <w:lang w:val="en-US" w:eastAsia="zh-CN" w:bidi="ar-SA"/>
              </w:rPr>
              <w:t>7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22.642,62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4097" w:type="dxa"/>
            <w:vAlign w:val="top"/>
          </w:tcPr>
          <w:p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Aparelho Ar Condicionado, Capacidade Refrigeração 18.000, Tensão 110/220, Tipo Split, Modelo Split Inverter, Características Adicionais 1 Controle Remoto/Display Digital/Timer/Selo Procel</w:t>
            </w:r>
          </w:p>
        </w:tc>
        <w:tc>
          <w:tcPr>
            <w:tcW w:w="1140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440745</w:t>
            </w:r>
          </w:p>
        </w:tc>
        <w:tc>
          <w:tcPr>
            <w:tcW w:w="100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Theme="minorHAnsi" w:hAnsiTheme="minorHAnsi" w:eastAsiaTheme="minorHAnsi" w:cstheme="minorBidi"/>
                <w:sz w:val="18"/>
                <w:szCs w:val="18"/>
                <w:lang w:val="en-US" w:eastAsia="zh-CN" w:bidi="ar-SA"/>
              </w:rPr>
              <w:t>24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61.441,20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097" w:type="dxa"/>
            <w:vAlign w:val="top"/>
          </w:tcPr>
          <w:p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Aparelho Ar Condicionado, Capacidade Refrigeração 30.000, Tensão 127/220, Tipo Split, Modelo Split Inverter. </w:t>
            </w:r>
          </w:p>
        </w:tc>
        <w:tc>
          <w:tcPr>
            <w:tcW w:w="1140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 w:cs="Arial"/>
                <w:color w:val="000000"/>
                <w:sz w:val="16"/>
                <w:szCs w:val="16"/>
                <w:lang w:val="pt-BR"/>
              </w:rPr>
            </w:pPr>
            <w:r>
              <w:rPr>
                <w:rFonts w:hint="default"/>
                <w:sz w:val="18"/>
                <w:szCs w:val="18"/>
                <w:lang w:val="pt-BR"/>
              </w:rPr>
              <w:t>440748</w:t>
            </w:r>
          </w:p>
        </w:tc>
        <w:tc>
          <w:tcPr>
            <w:tcW w:w="100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Theme="minorHAnsi" w:hAnsiTheme="minorHAnsi" w:eastAsiaTheme="minorHAnsi" w:cstheme="minorBidi"/>
                <w:sz w:val="18"/>
                <w:szCs w:val="18"/>
                <w:lang w:val="en-US" w:eastAsia="zh-CN" w:bidi="ar-SA"/>
              </w:rPr>
              <w:t>22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109.864,04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4097" w:type="dxa"/>
            <w:vAlign w:val="top"/>
          </w:tcPr>
          <w:p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Apontador Apresentador Laser Wireless Com Conexão Usb Dentro Corpo Do Apresentador</w:t>
            </w:r>
          </w:p>
        </w:tc>
        <w:tc>
          <w:tcPr>
            <w:tcW w:w="1140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448818</w:t>
            </w:r>
          </w:p>
        </w:tc>
        <w:tc>
          <w:tcPr>
            <w:tcW w:w="100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Theme="minorHAnsi" w:hAnsiTheme="minorHAnsi" w:eastAsiaTheme="minorHAnsi" w:cstheme="minorBidi"/>
                <w:sz w:val="18"/>
                <w:szCs w:val="18"/>
                <w:lang w:val="en-US" w:eastAsia="zh-CN" w:bidi="ar-SA"/>
              </w:rPr>
              <w:t>34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3.336,08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4097" w:type="dxa"/>
            <w:vAlign w:val="top"/>
          </w:tcPr>
          <w:p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Caixa De Som Amplificada 500Watts Rms, Com Pedestal, 2 Microfones, Controle Longa Distância, Conexão Usb, Controle De Gaves E Agudos, 110/220 V. </w:t>
            </w:r>
          </w:p>
        </w:tc>
        <w:tc>
          <w:tcPr>
            <w:tcW w:w="1140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300159</w:t>
            </w:r>
          </w:p>
        </w:tc>
        <w:tc>
          <w:tcPr>
            <w:tcW w:w="100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Theme="minorHAnsi" w:hAnsiTheme="minorHAnsi" w:eastAsiaTheme="minorHAnsi" w:cstheme="minorBidi"/>
                <w:sz w:val="18"/>
                <w:szCs w:val="18"/>
                <w:lang w:val="en-US" w:eastAsia="zh-CN" w:bidi="ar-SA"/>
              </w:rPr>
              <w:t>12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17.361,60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4097" w:type="dxa"/>
            <w:vAlign w:val="top"/>
          </w:tcPr>
          <w:p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Forno Microondas, Nome Forno De Microondas Para Cozinha, Capacidade Mínima 30 Litros , 10V </w:t>
            </w:r>
          </w:p>
        </w:tc>
        <w:tc>
          <w:tcPr>
            <w:tcW w:w="1140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34703</w:t>
            </w:r>
          </w:p>
        </w:tc>
        <w:tc>
          <w:tcPr>
            <w:tcW w:w="100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Theme="minorHAnsi" w:hAnsiTheme="minorHAnsi" w:eastAsiaTheme="minorHAnsi" w:cstheme="minorBidi"/>
                <w:sz w:val="18"/>
                <w:szCs w:val="18"/>
                <w:lang w:val="en-US" w:eastAsia="zh-CN" w:bidi="ar-SA"/>
              </w:rPr>
              <w:t>23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11.494,25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4097" w:type="dxa"/>
            <w:vAlign w:val="top"/>
          </w:tcPr>
          <w:p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ascii="Calibri" w:hAnsi="Calibri" w:eastAsia="Calibri" w:cs="Calibri"/>
                <w:sz w:val="18"/>
                <w:szCs w:val="18"/>
                <w:lang w:val="pt-BR"/>
              </w:rPr>
              <w:t>Fragmentadora papel, material metal, capacidade de fragmentação 70, tamanho médio, material estrutura metal, tensão motor 110, limite operacional 8, velocidade operação 10 M/MIN, abertura 255 MM, peso 24, comprimento 390, largura 290, altura 650, capacidade lixeira 38, tipo elétrico.</w:t>
            </w:r>
          </w:p>
        </w:tc>
        <w:tc>
          <w:tcPr>
            <w:tcW w:w="1140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ascii="Calibri" w:hAnsi="Calibri" w:eastAsia="Calibri" w:cs="Calibri"/>
                <w:sz w:val="18"/>
                <w:szCs w:val="18"/>
                <w:lang w:val="pt-BR"/>
              </w:rPr>
              <w:t>238851</w:t>
            </w:r>
          </w:p>
        </w:tc>
        <w:tc>
          <w:tcPr>
            <w:tcW w:w="100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Theme="minorHAnsi" w:hAnsiTheme="minorHAnsi" w:eastAsiaTheme="minorHAnsi" w:cstheme="minorBidi"/>
                <w:sz w:val="18"/>
                <w:szCs w:val="18"/>
                <w:lang w:val="en-US" w:eastAsia="zh-CN" w:bidi="ar-SA"/>
              </w:rPr>
              <w:t>23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Theme="minorHAnsi" w:hAnsiTheme="minorHAnsi" w:eastAsiaTheme="minorHAnsi" w:cstheme="minorBidi"/>
                <w:sz w:val="18"/>
                <w:szCs w:val="18"/>
                <w:lang w:val="pt-BR" w:eastAsia="en-US" w:bidi="ar-SA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12</w:t>
            </w:r>
            <w:bookmarkStart w:id="0" w:name="_GoBack"/>
            <w:bookmarkEnd w:id="0"/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.190,00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01" w:type="dxa"/>
            <w:gridSpan w:val="5"/>
            <w:shd w:val="clear" w:color="auto" w:fill="BEBEBE" w:themeFill="background1" w:themeFillShade="BF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6"/>
                <w:szCs w:val="16"/>
                <w:lang w:val="pt-BR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TOTAL</w:t>
            </w:r>
          </w:p>
        </w:tc>
        <w:tc>
          <w:tcPr>
            <w:tcW w:w="1365" w:type="dxa"/>
            <w:shd w:val="clear" w:color="auto" w:fill="BEBEBE" w:themeFill="background1" w:themeFillShade="BF"/>
          </w:tcPr>
          <w:p>
            <w:pPr>
              <w:widowControl w:val="0"/>
              <w:suppressAutoHyphens/>
              <w:spacing w:after="120" w:line="276" w:lineRule="auto"/>
              <w:rPr>
                <w:rFonts w:hint="default" w:cs="Arial"/>
                <w:color w:val="000000"/>
                <w:sz w:val="16"/>
                <w:szCs w:val="16"/>
                <w:lang w:val="pt-BR"/>
              </w:rPr>
            </w:pPr>
            <w:r>
              <w:rPr>
                <w:rFonts w:hint="default"/>
                <w:sz w:val="20"/>
                <w:szCs w:val="20"/>
                <w:highlight w:val="none"/>
                <w:shd w:val="clear" w:color="auto" w:fill="auto"/>
                <w:lang w:val="pt-BR"/>
              </w:rPr>
              <w:t>1.040.013,43</w:t>
            </w:r>
          </w:p>
        </w:tc>
      </w:tr>
    </w:tbl>
    <w:p>
      <w:pPr>
        <w:autoSpaceDE w:val="0"/>
        <w:spacing w:after="120" w:line="276" w:lineRule="auto"/>
        <w:jc w:val="both"/>
        <w:rPr>
          <w:rFonts w:cs="Arial"/>
          <w:b/>
          <w:color w:val="000000"/>
          <w:szCs w:val="20"/>
        </w:rPr>
      </w:pPr>
    </w:p>
    <w:p>
      <w:pPr>
        <w:numPr>
          <w:ilvl w:val="2"/>
          <w:numId w:val="1"/>
        </w:numPr>
        <w:spacing w:before="120" w:after="120" w:line="276" w:lineRule="auto"/>
        <w:jc w:val="both"/>
        <w:rPr>
          <w:rFonts w:cs="Arial"/>
          <w:b/>
          <w:i/>
          <w:color w:val="auto"/>
          <w:szCs w:val="20"/>
          <w:highlight w:val="none"/>
        </w:rPr>
      </w:pPr>
      <w:r>
        <w:rPr>
          <w:rFonts w:cs="Arial"/>
          <w:i/>
          <w:color w:val="auto"/>
          <w:szCs w:val="20"/>
          <w:highlight w:val="none"/>
        </w:rPr>
        <w:t xml:space="preserve"> Estimativas de consumo individualizadas, do órgão gerenciador e órgão(s) e entidade(s) participante(s).</w:t>
      </w:r>
    </w:p>
    <w:tbl>
      <w:tblPr>
        <w:tblStyle w:val="4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3679"/>
        <w:gridCol w:w="1155"/>
        <w:gridCol w:w="1050"/>
        <w:gridCol w:w="1050"/>
        <w:gridCol w:w="13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0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autoSpaceDE w:val="0"/>
              <w:spacing w:after="120" w:line="276" w:lineRule="auto"/>
              <w:jc w:val="both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i/>
                <w:color w:val="auto"/>
                <w:szCs w:val="20"/>
                <w:highlight w:val="none"/>
              </w:rPr>
              <w:t>Órgão Gerenciador:</w:t>
            </w:r>
            <w:r>
              <w:rPr>
                <w:rFonts w:cs="Arial"/>
                <w:b/>
                <w:i/>
                <w:color w:val="auto"/>
                <w:szCs w:val="20"/>
                <w:highlight w:val="none"/>
                <w:lang w:val="pt-BR"/>
              </w:rPr>
              <w:t xml:space="preserve"> IFS/Campus Estância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70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both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i/>
                <w:color w:val="auto"/>
                <w:szCs w:val="20"/>
                <w:highlight w:val="none"/>
              </w:rPr>
              <w:t>item</w:t>
            </w:r>
          </w:p>
        </w:tc>
        <w:tc>
          <w:tcPr>
            <w:tcW w:w="36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  <w:t>DESCRIÇÃO/ ESPECIF.</w:t>
            </w:r>
          </w:p>
        </w:tc>
        <w:tc>
          <w:tcPr>
            <w:tcW w:w="11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  <w:t>UNIDADE</w:t>
            </w:r>
          </w:p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  <w:t>DE</w:t>
            </w:r>
          </w:p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  <w:t>MEDIDA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i/>
                <w:color w:val="auto"/>
                <w:szCs w:val="20"/>
                <w:highlight w:val="none"/>
              </w:rPr>
              <w:t>REQUISIÇÃO</w:t>
            </w:r>
          </w:p>
        </w:tc>
        <w:tc>
          <w:tcPr>
            <w:tcW w:w="13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i/>
                <w:color w:val="auto"/>
                <w:szCs w:val="20"/>
                <w:highlight w:val="none"/>
              </w:rPr>
              <w:t>Quantidade</w:t>
            </w:r>
          </w:p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i/>
                <w:color w:val="auto"/>
                <w:szCs w:val="20"/>
                <w:highlight w:val="none"/>
              </w:rPr>
              <w:t>total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7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</w:pPr>
          </w:p>
        </w:tc>
        <w:tc>
          <w:tcPr>
            <w:tcW w:w="36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</w:pPr>
          </w:p>
        </w:tc>
        <w:tc>
          <w:tcPr>
            <w:tcW w:w="11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i/>
                <w:color w:val="auto"/>
                <w:szCs w:val="20"/>
                <w:highlight w:val="none"/>
              </w:rPr>
              <w:t>MÍNIMA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i/>
                <w:color w:val="auto"/>
                <w:szCs w:val="20"/>
                <w:highlight w:val="none"/>
              </w:rPr>
              <w:t>Máxima</w:t>
            </w:r>
          </w:p>
        </w:tc>
        <w:tc>
          <w:tcPr>
            <w:tcW w:w="13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i/>
                <w:color w:val="auto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Data Show Com 3600 Lumens; Conexões Hdmi, Vga, Usb; Resolução Full Hd De 1024 × 768  Svga / Xga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 w:val="0"/>
              <w:suppressAutoHyphens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18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679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Kit Som Sala De Aula Amplificador E Caixa Acústica: 2 Caixas Acústicas Sp400 60W Rms. Amplificador de 100W Mais Pintura Eletrostática. Potência: 100W X 4 Ohms / 50W X 8 Ohms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26</w:t>
            </w:r>
          </w:p>
        </w:tc>
        <w:tc>
          <w:tcPr>
            <w:tcW w:w="1398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679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"Lousa Digital HetchBoard Incluso software educacional Área útil de 80 a 92” na diagonal no formato 16:9 . Tecnologia de digitalização raios infra vermelho . Conexão com computador USB, cabo com 4,6 m de comprimento. Superfície de tela material de baixa-reflexão de brilho em projeção frontal Referências de compra: A Lousa Interativa Touch Screen HIBV 92QW LOUSA INTERATIVA 82"" - QUALIPIX GLASS82 - SUPERFÍCIE DE VIDRO"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5</w:t>
            </w:r>
          </w:p>
        </w:tc>
        <w:tc>
          <w:tcPr>
            <w:tcW w:w="1398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679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/>
                <w:sz w:val="16"/>
                <w:szCs w:val="16"/>
                <w:lang w:val="pt-BR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>TELEVISOR, TAMANHO TELA 75, VOLTAGEM 110/220, CARACTERÍSTICAS ADICIONAIS SMART TV, CONVERSOR DIGITAL, MÍNIMO: 2 USB, 3 HDMI, WI-FI IN, TIPO TELA LED.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398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679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/>
                <w:sz w:val="16"/>
                <w:szCs w:val="16"/>
                <w:lang w:val="pt-BR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>TELEVISOR, TAMANHO TELA 43, VOLTAGEM 110/220, CARACTERÍSTICAS ADICIONAIS: SMART TV, CONVERSOR DIGITAL, MÍNIMO: 2 USB, 3 HDMI, WI-FI IN, TIPO TELA LED</w:t>
            </w:r>
            <w:r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olor w:val="000000" w:themeColor="text1" w:themeTint="FF"/>
                <w:sz w:val="16"/>
                <w:szCs w:val="16"/>
                <w:lang w:val="pt-BR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>.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4</w:t>
            </w:r>
          </w:p>
        </w:tc>
        <w:tc>
          <w:tcPr>
            <w:tcW w:w="1398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679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Cafeteira Elétrica 700Ml Ph14 127V Preto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6</w:t>
            </w:r>
          </w:p>
        </w:tc>
        <w:tc>
          <w:tcPr>
            <w:tcW w:w="1398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679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/>
                <w:sz w:val="16"/>
                <w:szCs w:val="16"/>
                <w:lang w:val="pt-BR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 xml:space="preserve"> FRIGOBAR, CAPACIDADE 124L, TENSÃO ALIMENTAÇÃO 110V, COR BRANCA, CARACTERÍSTICAS ADICIONAIS CONGELADOR, COMPARTIMENTO NA PORTA, GAVETA NA PARTE INFERIOR, PRATELEIRAS e ETIQUETA EFICIÊNCIA ENERGÉTICA ´A´.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4</w:t>
            </w:r>
          </w:p>
        </w:tc>
        <w:tc>
          <w:tcPr>
            <w:tcW w:w="1398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679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Bebedouro De Água Elétrico Para Garrafão De 20 L, Material Aço Inoxidável, Tipo Vertical, Em Coluna, Elétrico, Voltagem 110, Com Duas Torneiras Saída De Água Natural E Gelada.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7</w:t>
            </w:r>
          </w:p>
        </w:tc>
        <w:tc>
          <w:tcPr>
            <w:tcW w:w="1398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679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Refrigerador Duplex, Capacidade 275 Litros, Voltagem 110, Com Tecnologia Frost Free, Controle De Temperatura Externo, Consumo De Energia A, Cor Branca.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398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679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/>
                <w:sz w:val="16"/>
                <w:szCs w:val="16"/>
                <w:lang w:val="pt-BR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>GRAVADOR SOM, TIPO PORTÁTIL, CARACTERÍSTICAS ADICIONAIS MICROFONE INCORPORADO, FONE OUVIDO,INTERFACE USB 2., FORMA REPRODUÇÃO MP3, FONTE ALIMENTAÇÃO ENERGIA 2 PILHAS TIPO AA OU BATERIA RECARREGÁVEL.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398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679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Furadeira De Impacto Wap 1/2 Polegadas - 600W Efi 600K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4</w:t>
            </w:r>
          </w:p>
        </w:tc>
        <w:tc>
          <w:tcPr>
            <w:tcW w:w="1398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679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Inversora De Solda Smarter Multiprocesso Mig/Mag E Tig/Eletrodo 150 A Monof. 220V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398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679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Soprador Térmico 1500W 110V Com Maleta E 6 Acessórios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398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3679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Ferro De Solda 40W Profissional 127V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30</w:t>
            </w:r>
          </w:p>
        </w:tc>
        <w:tc>
          <w:tcPr>
            <w:tcW w:w="1398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3679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 xml:space="preserve">Ar Condicionado Split 9000 Btus Frio 220V Digital Inverter 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5</w:t>
            </w:r>
          </w:p>
        </w:tc>
        <w:tc>
          <w:tcPr>
            <w:tcW w:w="1398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3679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Lixadeira Orbital Profissional 200 W 127V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4</w:t>
            </w:r>
          </w:p>
        </w:tc>
        <w:tc>
          <w:tcPr>
            <w:tcW w:w="1398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3679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Parafusadeira/Furadeira 3/8 Pol. 12V À Bateria Lition Bivolt Com Maleta E 12 Acessórios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4</w:t>
            </w:r>
          </w:p>
        </w:tc>
        <w:tc>
          <w:tcPr>
            <w:tcW w:w="1398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3679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Martelete Combinado Makita 800W 110V Com Maleta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3</w:t>
            </w:r>
          </w:p>
        </w:tc>
        <w:tc>
          <w:tcPr>
            <w:tcW w:w="1398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3679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Esmerilhadeira Angular De 4.1/2 Pol. 820W 110V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4</w:t>
            </w:r>
          </w:p>
        </w:tc>
        <w:tc>
          <w:tcPr>
            <w:tcW w:w="1398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3679" w:type="dxa"/>
            <w:vAlign w:val="top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Forno Microondas, Nome Forno De Microondas Para Cozinha, Capacidade Mínima 30 Litros , 10V 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398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3679" w:type="dxa"/>
            <w:vAlign w:val="top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 w:eastAsia="Calibri" w:cs="Calibri"/>
                <w:sz w:val="18"/>
                <w:szCs w:val="18"/>
                <w:lang w:val="pt-BR"/>
              </w:rPr>
              <w:t>Fragmentadora papel, material metal, capacidade de fragmentação 70, tamanho médio, material estrutura metal, tensão motor 110, limite operacional 8, velocidade operação 10 M/MIN, abertura 255 MM, peso 24, comprimento 390, largura 290, altura 650, capacidade lixeira 38, tipo elétrico.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6</w:t>
            </w:r>
          </w:p>
        </w:tc>
        <w:tc>
          <w:tcPr>
            <w:tcW w:w="1398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6</w:t>
            </w:r>
          </w:p>
        </w:tc>
      </w:tr>
    </w:tbl>
    <w:p>
      <w:pPr>
        <w:autoSpaceDE w:val="0"/>
        <w:spacing w:after="120" w:line="276" w:lineRule="auto"/>
        <w:jc w:val="both"/>
        <w:rPr>
          <w:rFonts w:cs="Arial"/>
          <w:b/>
          <w:i/>
          <w:color w:val="auto"/>
          <w:szCs w:val="20"/>
          <w:highlight w:val="none"/>
        </w:rPr>
      </w:pPr>
    </w:p>
    <w:tbl>
      <w:tblPr>
        <w:tblStyle w:val="4"/>
        <w:tblW w:w="90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3675"/>
        <w:gridCol w:w="1155"/>
        <w:gridCol w:w="1095"/>
        <w:gridCol w:w="1020"/>
        <w:gridCol w:w="13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autoSpaceDE w:val="0"/>
              <w:spacing w:after="120" w:line="276" w:lineRule="auto"/>
              <w:jc w:val="both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i/>
                <w:color w:val="auto"/>
                <w:szCs w:val="20"/>
                <w:highlight w:val="none"/>
                <w:shd w:val="clear" w:fill="BEBEBE" w:themeFill="background1" w:themeFillShade="BF"/>
              </w:rPr>
              <w:t>Órgão Participante:</w:t>
            </w:r>
            <w:r>
              <w:rPr>
                <w:rFonts w:cs="Arial"/>
                <w:b/>
                <w:i/>
                <w:color w:val="auto"/>
                <w:szCs w:val="20"/>
                <w:highlight w:val="none"/>
                <w:shd w:val="clear" w:fill="BEBEBE" w:themeFill="background1" w:themeFillShade="BF"/>
                <w:lang w:val="pt-BR"/>
              </w:rPr>
              <w:t xml:space="preserve"> UFS/Campus Lagarto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38" w:hRule="atLeast"/>
        </w:trPr>
        <w:tc>
          <w:tcPr>
            <w:tcW w:w="6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both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i/>
                <w:color w:val="auto"/>
                <w:szCs w:val="20"/>
                <w:highlight w:val="none"/>
              </w:rPr>
              <w:t>item</w:t>
            </w:r>
          </w:p>
        </w:tc>
        <w:tc>
          <w:tcPr>
            <w:tcW w:w="36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  <w:t>DESCRIÇÃO/ ESPECIF.</w:t>
            </w:r>
          </w:p>
        </w:tc>
        <w:tc>
          <w:tcPr>
            <w:tcW w:w="11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  <w:t>UNIDADE</w:t>
            </w:r>
          </w:p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  <w:t>DE</w:t>
            </w:r>
          </w:p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  <w:t>MEDIDA</w:t>
            </w:r>
          </w:p>
        </w:tc>
        <w:tc>
          <w:tcPr>
            <w:tcW w:w="21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i/>
                <w:color w:val="auto"/>
                <w:szCs w:val="20"/>
                <w:highlight w:val="none"/>
              </w:rPr>
              <w:t>REQUISIÇÃO</w:t>
            </w:r>
          </w:p>
        </w:tc>
        <w:tc>
          <w:tcPr>
            <w:tcW w:w="13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i/>
                <w:color w:val="auto"/>
                <w:szCs w:val="20"/>
                <w:highlight w:val="none"/>
              </w:rPr>
              <w:t>Quantidade</w:t>
            </w:r>
          </w:p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i/>
                <w:color w:val="auto"/>
                <w:szCs w:val="20"/>
                <w:highlight w:val="none"/>
              </w:rPr>
              <w:t>total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</w:pPr>
          </w:p>
        </w:tc>
        <w:tc>
          <w:tcPr>
            <w:tcW w:w="36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</w:pPr>
          </w:p>
        </w:tc>
        <w:tc>
          <w:tcPr>
            <w:tcW w:w="11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i/>
                <w:color w:val="auto"/>
                <w:szCs w:val="20"/>
                <w:highlight w:val="none"/>
              </w:rPr>
              <w:t>MÍNIMA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i/>
                <w:color w:val="auto"/>
                <w:szCs w:val="20"/>
                <w:highlight w:val="none"/>
              </w:rPr>
              <w:t>Máxima</w:t>
            </w:r>
          </w:p>
        </w:tc>
        <w:tc>
          <w:tcPr>
            <w:tcW w:w="13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i/>
                <w:color w:val="auto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Data Show Com 3600 Lumens; Conexões Hdmi, Vga, Usb; Resolução Full Hd De 1024 × 768  Svga / Xga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 w:val="0"/>
              <w:suppressAutoHyphens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20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675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Kit Som Sala De Aula Amplificador E Caixa Acústica: 2 Caixas Acústicas Sp400 60W Rms. Amplificador de 100W Mais Pintura Eletrostática. Potência: 100W X 4 Ohms / 50W X 8 Ohms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02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11</w:t>
            </w:r>
          </w:p>
        </w:tc>
        <w:tc>
          <w:tcPr>
            <w:tcW w:w="13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675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/>
                <w:sz w:val="16"/>
                <w:szCs w:val="16"/>
                <w:lang w:val="pt-BR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>TELEVISOR, TAMANHO TELA 75, VOLTAGEM 110/220, CARACTERÍSTICAS ADICIONAIS SMART TV, CONVERSOR DIGITAL, MÍNIMO: 2 USB, 3 HDMI, WI-FI IN, TIPO TELA LED.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2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3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675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/>
                <w:sz w:val="16"/>
                <w:szCs w:val="16"/>
                <w:lang w:val="pt-BR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>TELEVISOR, TAMANHO TELA 43, VOLTAGEM 110/220, CARACTERÍSTICAS ADICIONAIS: SMART TV, CONVERSOR DIGITAL, MÍNIMO: 2 USB, 3 HDMI, WI-FI IN, TIPO TELA LED</w:t>
            </w:r>
            <w:r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olor w:val="000000" w:themeColor="text1" w:themeTint="FF"/>
                <w:sz w:val="16"/>
                <w:szCs w:val="16"/>
                <w:lang w:val="pt-BR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>.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2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3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675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Cafeteira Elétrica 700Ml Ph14 127V Preto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2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3</w:t>
            </w:r>
          </w:p>
        </w:tc>
        <w:tc>
          <w:tcPr>
            <w:tcW w:w="13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675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/>
                <w:sz w:val="16"/>
                <w:szCs w:val="16"/>
                <w:lang w:val="pt-BR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 xml:space="preserve"> FRIGOBAR, CAPACIDADE 124L, TENSÃO ALIMENTAÇÃO 110V, COR BRANCA, CARACTERÍSTICAS ADICIONAIS CONGELADOR, COMPARTIMENTO NA PORTA, GAVETA NA PARTE INFERIOR, PRATELEIRAS e ETIQUETA EFICIÊNCIA ENERGÉTICA ´A´.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2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5</w:t>
            </w:r>
          </w:p>
        </w:tc>
        <w:tc>
          <w:tcPr>
            <w:tcW w:w="13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675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Bebedouro De Água Elétrico Para Garrafão De 20 L, Material Aço Inoxidável, Tipo Vertical, Em Coluna, Elétrico, Voltagem 110, Com Duas Torneiras Saída De Água Natural E Gelada.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2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3</w:t>
            </w:r>
          </w:p>
        </w:tc>
        <w:tc>
          <w:tcPr>
            <w:tcW w:w="13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675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Refrigerador Duplex, Capacidade 275 Litros, Voltagem 110, Com Tecnologia Frost Free, Controle De Temperatura Externo, Consumo De Energia A, Cor Branca.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02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8</w:t>
            </w:r>
          </w:p>
        </w:tc>
        <w:tc>
          <w:tcPr>
            <w:tcW w:w="13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675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/>
                <w:sz w:val="16"/>
                <w:szCs w:val="16"/>
                <w:lang w:val="pt-BR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>GRAVADOR SOM, TIPO PORTÁTIL, CARACTERÍSTICAS ADICIONAIS MICROFONE INCORPORADO, FONE OUVIDO,INTERFACE USB 2., FORMA REPRODUÇÃO MP3, FONTE ALIMENTAÇÃO ENERGIA 2 PILHAS TIPO AA OU BATERIA RECARREGÁVEL.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2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4</w:t>
            </w:r>
          </w:p>
        </w:tc>
        <w:tc>
          <w:tcPr>
            <w:tcW w:w="13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675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Furadeira De Impacto Wap 1/2 Polegadas - 600W Efi 600K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2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3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675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Inversora De Solda Smarter Multiprocesso Mig/Mag E Tig/Eletrodo 150 A Monof. 220V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2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3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675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Soprador Térmico 1500W 110V Com Maleta E 6 Acessórios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2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3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3675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Ferro De Solda 40W Profissional 127V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2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4</w:t>
            </w:r>
          </w:p>
        </w:tc>
        <w:tc>
          <w:tcPr>
            <w:tcW w:w="13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3675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 xml:space="preserve">Ar Condicionado Split 9000 Btus Frio 220V Digital Inverter 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2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3</w:t>
            </w:r>
          </w:p>
        </w:tc>
        <w:tc>
          <w:tcPr>
            <w:tcW w:w="13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3675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Lixadeira Orbital Profissional 200 W 127V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2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3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3675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Parafusadeira/Furadeira 3/8 Pol. 12V À Bateria Lition Bivolt Com Maleta E 12 Acessórios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2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3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3675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Martelete Combinado Makita 800W 110V Com Maleta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2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3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3675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Esmerilhadeira Angular De 4.1/2 Pol. 820W 110V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2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3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3675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 xml:space="preserve">Smart Tv 55" Ultra Hd 4K Hdr 4Hdmi 2 Usb 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2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3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3675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Apontador Apresentador Laser Wireless Com Conexão Usb Dentro Corpo Do Apresentador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2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3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3675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 xml:space="preserve">Caixa De Som Amplificada 500Watts Rms, Com Pedestal, 2 Microfones, Controle Longa Distância, Conexão Usb, Controle De Gaves E Agudos, 110/220 V. 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2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5</w:t>
            </w:r>
          </w:p>
        </w:tc>
        <w:tc>
          <w:tcPr>
            <w:tcW w:w="13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5</w:t>
            </w:r>
          </w:p>
        </w:tc>
      </w:tr>
    </w:tbl>
    <w:p>
      <w:pPr>
        <w:autoSpaceDE w:val="0"/>
        <w:spacing w:after="120" w:line="276" w:lineRule="auto"/>
        <w:jc w:val="both"/>
        <w:rPr>
          <w:rFonts w:cs="Arial"/>
          <w:b/>
          <w:i/>
          <w:color w:val="auto"/>
          <w:szCs w:val="20"/>
          <w:highlight w:val="none"/>
        </w:rPr>
      </w:pPr>
    </w:p>
    <w:tbl>
      <w:tblPr>
        <w:tblStyle w:val="4"/>
        <w:tblpPr w:leftFromText="180" w:rightFromText="180" w:vertAnchor="text" w:tblpXSpec="left" w:tblpY="1"/>
        <w:tblOverlap w:val="never"/>
        <w:tblW w:w="90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1"/>
        <w:gridCol w:w="3741"/>
        <w:gridCol w:w="1185"/>
        <w:gridCol w:w="1110"/>
        <w:gridCol w:w="984"/>
        <w:gridCol w:w="1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autoSpaceDE w:val="0"/>
              <w:spacing w:after="120" w:line="276" w:lineRule="auto"/>
              <w:jc w:val="both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i/>
                <w:color w:val="auto"/>
                <w:szCs w:val="20"/>
                <w:highlight w:val="none"/>
              </w:rPr>
              <w:t>Órgão Participante:</w:t>
            </w:r>
            <w:r>
              <w:rPr>
                <w:rFonts w:cs="Arial"/>
                <w:b/>
                <w:i/>
                <w:color w:val="auto"/>
                <w:szCs w:val="20"/>
                <w:highlight w:val="none"/>
                <w:lang w:val="pt-BR"/>
              </w:rPr>
              <w:t xml:space="preserve"> IFS/Campus Tobias Barreto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27" w:hRule="atLeast"/>
        </w:trPr>
        <w:tc>
          <w:tcPr>
            <w:tcW w:w="6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both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i/>
                <w:color w:val="auto"/>
                <w:szCs w:val="20"/>
                <w:highlight w:val="none"/>
              </w:rPr>
              <w:t>item</w:t>
            </w:r>
          </w:p>
        </w:tc>
        <w:tc>
          <w:tcPr>
            <w:tcW w:w="37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  <w:t>DESCRIÇÃO/ ESPECIF.</w:t>
            </w:r>
          </w:p>
        </w:tc>
        <w:tc>
          <w:tcPr>
            <w:tcW w:w="11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  <w:t>UNIDADE</w:t>
            </w:r>
          </w:p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  <w:t>DE</w:t>
            </w:r>
          </w:p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  <w:t>MEDIDA</w:t>
            </w:r>
          </w:p>
        </w:tc>
        <w:tc>
          <w:tcPr>
            <w:tcW w:w="20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i/>
                <w:color w:val="auto"/>
                <w:szCs w:val="20"/>
                <w:highlight w:val="none"/>
              </w:rPr>
              <w:t>REQUISIÇÃO</w:t>
            </w:r>
          </w:p>
        </w:tc>
        <w:tc>
          <w:tcPr>
            <w:tcW w:w="14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i/>
                <w:color w:val="auto"/>
                <w:szCs w:val="20"/>
                <w:highlight w:val="none"/>
              </w:rPr>
              <w:t>Quantidade</w:t>
            </w:r>
          </w:p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i/>
                <w:color w:val="auto"/>
                <w:szCs w:val="20"/>
                <w:highlight w:val="none"/>
              </w:rPr>
              <w:t>total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</w:pPr>
          </w:p>
        </w:tc>
        <w:tc>
          <w:tcPr>
            <w:tcW w:w="374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</w:pPr>
          </w:p>
        </w:tc>
        <w:tc>
          <w:tcPr>
            <w:tcW w:w="11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i/>
                <w:color w:val="auto"/>
                <w:szCs w:val="20"/>
                <w:highlight w:val="none"/>
              </w:rPr>
              <w:t>MÍNIMA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i/>
                <w:color w:val="auto"/>
                <w:szCs w:val="20"/>
                <w:highlight w:val="none"/>
              </w:rPr>
              <w:t>Máxima</w:t>
            </w:r>
          </w:p>
        </w:tc>
        <w:tc>
          <w:tcPr>
            <w:tcW w:w="14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i/>
                <w:color w:val="auto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Data Show Com 3600 Lumens; Conexões Hdmi, Vga, Usb; Resolução Full Hd De 1024 × 768  Svga / Xga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 w:val="0"/>
              <w:suppressAutoHyphens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5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10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651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741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Kit Som Sala De Aula Amplificador E Caixa Acústica: 2 Caixas Acústicas Sp400 60W Rms. Amplificador de 100W Mais Pintura Eletrostática. Potência: 100W X 4 Ohms / 50W X 8 Ohms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11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84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41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1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741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/>
                <w:sz w:val="16"/>
                <w:szCs w:val="16"/>
                <w:lang w:val="pt-BR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>TELEVISOR, TAMANHO TELA 43, VOLTAGEM 110/220, CARACTERÍSTICAS ADICIONAIS: SMART TV, CONVERSOR DIGITAL, MÍNIMO: 2 USB, 3 HDMI, WI-FI IN, TIPO TELA LED</w:t>
            </w:r>
            <w:r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olor w:val="000000" w:themeColor="text1" w:themeTint="FF"/>
                <w:sz w:val="16"/>
                <w:szCs w:val="16"/>
                <w:lang w:val="pt-BR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>.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11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84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41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1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741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Cafeteira Elétrica 700Ml Ph14 127V Preto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11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84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41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1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741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/>
                <w:sz w:val="16"/>
                <w:szCs w:val="16"/>
                <w:lang w:val="pt-BR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 xml:space="preserve"> FRIGOBAR, CAPACIDADE 124L, TENSÃO ALIMENTAÇÃO 110V, COR BRANCA, CARACTERÍSTICAS ADICIONAIS CONGELADOR, COMPARTIMENTO NA PORTA, GAVETA NA PARTE INFERIOR, PRATELEIRAS e ETIQUETA EFICIÊNCIA ENERGÉTICA ´A´.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11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984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4</w:t>
            </w:r>
          </w:p>
        </w:tc>
        <w:tc>
          <w:tcPr>
            <w:tcW w:w="141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1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741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Bebedouro De Água Elétrico Para Garrafão De 20 L, Material Aço Inoxidável, Tipo Vertical, Em Coluna, Elétrico, Voltagem 110, Com Duas Torneiras Saída De Água Natural E Gelada.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11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984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4</w:t>
            </w:r>
          </w:p>
        </w:tc>
        <w:tc>
          <w:tcPr>
            <w:tcW w:w="141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1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741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Aspirador Pó - Microcomputador, Potência 700 Voltagem 110, Garantia 1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11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84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41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1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3741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 xml:space="preserve">Smart Tv 55" Ultra Hd 4K Hdr 4Hdmi 2 Usb 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11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84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41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1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3741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 xml:space="preserve">Forno Microondas, Nome Forno De Microondas Para Cozinha, Capacidade Mínima 30 Litros , 10V 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11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84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41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</w:tr>
    </w:tbl>
    <w:p>
      <w:pPr>
        <w:autoSpaceDE w:val="0"/>
        <w:spacing w:after="120" w:line="276" w:lineRule="auto"/>
        <w:jc w:val="both"/>
        <w:rPr>
          <w:rFonts w:cs="Arial"/>
          <w:b/>
          <w:i/>
          <w:color w:val="auto"/>
          <w:szCs w:val="20"/>
          <w:highlight w:val="none"/>
        </w:rPr>
      </w:pPr>
    </w:p>
    <w:tbl>
      <w:tblPr>
        <w:tblStyle w:val="4"/>
        <w:tblW w:w="90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3750"/>
        <w:gridCol w:w="1185"/>
        <w:gridCol w:w="1095"/>
        <w:gridCol w:w="990"/>
        <w:gridCol w:w="1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autoSpaceDE w:val="0"/>
              <w:spacing w:after="120" w:line="276" w:lineRule="auto"/>
              <w:jc w:val="both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i/>
                <w:color w:val="auto"/>
                <w:szCs w:val="20"/>
                <w:highlight w:val="none"/>
              </w:rPr>
              <w:t>Órgão Participante:</w:t>
            </w:r>
            <w:r>
              <w:rPr>
                <w:rFonts w:cs="Arial"/>
                <w:b/>
                <w:i/>
                <w:color w:val="auto"/>
                <w:szCs w:val="20"/>
                <w:highlight w:val="none"/>
                <w:lang w:val="pt-BR"/>
              </w:rPr>
              <w:t xml:space="preserve"> IFS/Campus Nossa Senhora do Socorro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3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both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i/>
                <w:color w:val="auto"/>
                <w:szCs w:val="20"/>
                <w:highlight w:val="none"/>
              </w:rPr>
              <w:t>item</w:t>
            </w:r>
          </w:p>
        </w:tc>
        <w:tc>
          <w:tcPr>
            <w:tcW w:w="37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  <w:t>DESCRIÇÃO/ ESPECIF.</w:t>
            </w:r>
          </w:p>
        </w:tc>
        <w:tc>
          <w:tcPr>
            <w:tcW w:w="11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  <w:t>UNIDADE</w:t>
            </w:r>
          </w:p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  <w:t>DE</w:t>
            </w:r>
          </w:p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  <w:t>MEDIDA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i/>
                <w:color w:val="auto"/>
                <w:szCs w:val="20"/>
                <w:highlight w:val="none"/>
              </w:rPr>
              <w:t>REQUISIÇÃO</w:t>
            </w:r>
          </w:p>
        </w:tc>
        <w:tc>
          <w:tcPr>
            <w:tcW w:w="14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i/>
                <w:color w:val="auto"/>
                <w:szCs w:val="20"/>
                <w:highlight w:val="none"/>
              </w:rPr>
              <w:t>Quantidade</w:t>
            </w:r>
          </w:p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i/>
                <w:color w:val="auto"/>
                <w:szCs w:val="20"/>
                <w:highlight w:val="none"/>
              </w:rPr>
              <w:t>total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3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</w:pPr>
          </w:p>
        </w:tc>
        <w:tc>
          <w:tcPr>
            <w:tcW w:w="37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</w:pPr>
          </w:p>
        </w:tc>
        <w:tc>
          <w:tcPr>
            <w:tcW w:w="11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i/>
                <w:color w:val="auto"/>
                <w:szCs w:val="20"/>
                <w:highlight w:val="none"/>
              </w:rPr>
              <w:t>MÍNIMA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i/>
                <w:color w:val="auto"/>
                <w:szCs w:val="20"/>
                <w:highlight w:val="none"/>
              </w:rPr>
              <w:t>Máxima</w:t>
            </w:r>
          </w:p>
        </w:tc>
        <w:tc>
          <w:tcPr>
            <w:tcW w:w="14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i/>
                <w:color w:val="auto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Data Show Com 3600 Lumens; Conexões Hdmi, Vga, Usb; Resolução Full Hd De 1024 × 768  Svga / Xga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 w:val="0"/>
              <w:suppressAutoHyphens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5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15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750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Kit Som Sala De Aula Amplificador E Caixa Acústica: 2 Caixas Acústicas Sp400 60W Rms. Amplificador de 100W Mais Pintura Eletrostática. Potência: 100W X 4 Ohms / 50W X 8 Ohms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5</w:t>
            </w:r>
          </w:p>
        </w:tc>
        <w:tc>
          <w:tcPr>
            <w:tcW w:w="99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15</w:t>
            </w:r>
          </w:p>
        </w:tc>
        <w:tc>
          <w:tcPr>
            <w:tcW w:w="141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750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"Lousa Digital HetchBoard Incluso software educacional Área útil de 80 a 92” na diagonal no formato 16:9 . Tecnologia de digitalização raios infra vermelho . Conexão com computador USB, cabo com 4,6 m de comprimento. Superfície de tela material de baixa-reflexão de brilho em projeção frontal Referências de compra: A Lousa Interativa Touch Screen HIBV 92QW LOUSA INTERATIVA 82"" - QUALIPIX GLASS82 - SUPERFÍCIE DE VIDRO"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9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5</w:t>
            </w:r>
          </w:p>
        </w:tc>
        <w:tc>
          <w:tcPr>
            <w:tcW w:w="141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750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/>
                <w:sz w:val="16"/>
                <w:szCs w:val="16"/>
                <w:lang w:val="pt-BR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>TELEVISOR, TAMANHO TELA 75, VOLTAGEM 110/220, CARACTERÍSTICAS ADICIONAIS SMART TV, CONVERSOR DIGITAL, MÍNIMO: 2 USB, 3 HDMI, WI-FI IN, TIPO TELA LED.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9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41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750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/>
                <w:sz w:val="16"/>
                <w:szCs w:val="16"/>
                <w:lang w:val="pt-BR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>TELEVISOR, TAMANHO TELA 43, VOLTAGEM 110/220, CARACTERÍSTICAS ADICIONAIS: SMART TV, CONVERSOR DIGITAL, MÍNIMO: 2 USB, 3 HDMI, WI-FI IN, TIPO TELA LED</w:t>
            </w:r>
            <w:r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olor w:val="000000" w:themeColor="text1" w:themeTint="FF"/>
                <w:sz w:val="16"/>
                <w:szCs w:val="16"/>
                <w:lang w:val="pt-BR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>.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9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4</w:t>
            </w:r>
          </w:p>
        </w:tc>
        <w:tc>
          <w:tcPr>
            <w:tcW w:w="141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750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Cafeteira Elétrica 700Ml Ph14 127V Preto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9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5</w:t>
            </w:r>
          </w:p>
        </w:tc>
        <w:tc>
          <w:tcPr>
            <w:tcW w:w="141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750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Bebedouro De Água Elétrico Para Garrafão De 20 L, Material Aço Inoxidável, Tipo Vertical, Em Coluna, Elétrico, Voltagem 110, Com Duas Torneiras Saída De Água Natural E Gelada.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9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4</w:t>
            </w:r>
          </w:p>
        </w:tc>
        <w:tc>
          <w:tcPr>
            <w:tcW w:w="141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750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Refrigerador Duplex, Capacidade 275 Litros, Voltagem 110, Com Tecnologia Frost Free, Controle De Temperatura Externo, Consumo De Energia A, Cor Branca.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9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5</w:t>
            </w:r>
          </w:p>
        </w:tc>
        <w:tc>
          <w:tcPr>
            <w:tcW w:w="141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750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Furadeira De Impacto Wap 1/2 Polegadas - 600W Efi 600K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9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41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750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Soprador Térmico 1500W 110V Com Maleta E 6 Acessórios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3</w:t>
            </w:r>
          </w:p>
        </w:tc>
        <w:tc>
          <w:tcPr>
            <w:tcW w:w="99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5</w:t>
            </w:r>
          </w:p>
        </w:tc>
        <w:tc>
          <w:tcPr>
            <w:tcW w:w="141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3750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Ferro De Solda 40W Profissional 127V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5</w:t>
            </w:r>
          </w:p>
        </w:tc>
        <w:tc>
          <w:tcPr>
            <w:tcW w:w="99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20</w:t>
            </w:r>
          </w:p>
        </w:tc>
        <w:tc>
          <w:tcPr>
            <w:tcW w:w="141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3750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 xml:space="preserve">Ar Condicionado Split 9000 Btus Frio 220V Digital Inverter 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9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41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3750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Parafusadeira/Furadeira 3/8 Pol. 12V À Bateria Lition Bivolt Com Maleta E 12 Acessórios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5</w:t>
            </w:r>
          </w:p>
        </w:tc>
        <w:tc>
          <w:tcPr>
            <w:tcW w:w="99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11</w:t>
            </w:r>
          </w:p>
        </w:tc>
        <w:tc>
          <w:tcPr>
            <w:tcW w:w="141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750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Aspirador Pó - Microcomputador, Potência 700 Voltagem 110, Garantia 1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Unidade1</w:t>
            </w:r>
          </w:p>
        </w:tc>
        <w:tc>
          <w:tcPr>
            <w:tcW w:w="10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5</w:t>
            </w:r>
          </w:p>
        </w:tc>
        <w:tc>
          <w:tcPr>
            <w:tcW w:w="99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30</w:t>
            </w:r>
          </w:p>
        </w:tc>
        <w:tc>
          <w:tcPr>
            <w:tcW w:w="141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3750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Ponta Prova Osciloscópio, Nome Ponta De Prova Para Instrumento De Medic. Ponta De Prova P6100 Para Osciloscopio Precisão 1:10X.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5</w:t>
            </w:r>
          </w:p>
        </w:tc>
        <w:tc>
          <w:tcPr>
            <w:tcW w:w="99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10</w:t>
            </w:r>
          </w:p>
        </w:tc>
        <w:tc>
          <w:tcPr>
            <w:tcW w:w="141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3750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 xml:space="preserve">Fonte Ajustável Para Protoboard Mb102 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20</w:t>
            </w:r>
          </w:p>
        </w:tc>
        <w:tc>
          <w:tcPr>
            <w:tcW w:w="99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80</w:t>
            </w:r>
          </w:p>
        </w:tc>
        <w:tc>
          <w:tcPr>
            <w:tcW w:w="141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3750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Fonte Alimentação, Compatibilidade Arduino, Tensão Saída 9V, Corrente Saída 1A, Modelo 3Ps01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10</w:t>
            </w:r>
          </w:p>
        </w:tc>
        <w:tc>
          <w:tcPr>
            <w:tcW w:w="99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40</w:t>
            </w:r>
          </w:p>
        </w:tc>
        <w:tc>
          <w:tcPr>
            <w:tcW w:w="141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3750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Interruptor Automático De Presença, Tensão: 127 V;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10</w:t>
            </w:r>
          </w:p>
        </w:tc>
        <w:tc>
          <w:tcPr>
            <w:tcW w:w="99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20</w:t>
            </w:r>
          </w:p>
        </w:tc>
        <w:tc>
          <w:tcPr>
            <w:tcW w:w="141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3750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Aparelho Ar Condicionado, Capacidade Refrigeração 18.000, Tensão 110/220, Tipo Split, Modelo Split Inverter, Características Adicionais 1 Controle Remoto/Display Digital/Timer/Selo Procel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9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41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3750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 xml:space="preserve">Aparelho Ar Condicionado, Capacidade Refrigeração 30.000, Tensão 127/220, Tipo Split, Modelo Split Inverter. 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9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4</w:t>
            </w:r>
          </w:p>
        </w:tc>
        <w:tc>
          <w:tcPr>
            <w:tcW w:w="141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3750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Apontador Apresentador Laser Wireless Com Conexão Usb Dentro Corpo Do Apresentador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5</w:t>
            </w:r>
          </w:p>
        </w:tc>
        <w:tc>
          <w:tcPr>
            <w:tcW w:w="99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10</w:t>
            </w:r>
          </w:p>
        </w:tc>
        <w:tc>
          <w:tcPr>
            <w:tcW w:w="141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3750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 xml:space="preserve">Caixa De Som Amplificada 500Watts Rms, Com Pedestal, 2 Microfones, Controle Longa Distância, Conexão Usb, Controle De Gaves E Agudos, 110/220 V. 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9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3</w:t>
            </w:r>
          </w:p>
        </w:tc>
        <w:tc>
          <w:tcPr>
            <w:tcW w:w="141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3750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 xml:space="preserve">Forno Microondas, Nome Forno De Microondas Para Cozinha, Capacidade Mínima 30 Litros , 10V 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9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99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4</w:t>
            </w:r>
          </w:p>
        </w:tc>
        <w:tc>
          <w:tcPr>
            <w:tcW w:w="141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4</w:t>
            </w:r>
          </w:p>
        </w:tc>
      </w:tr>
    </w:tbl>
    <w:p>
      <w:pPr>
        <w:numPr>
          <w:ilvl w:val="0"/>
          <w:numId w:val="0"/>
        </w:numPr>
        <w:spacing w:after="160" w:line="360" w:lineRule="auto"/>
        <w:jc w:val="both"/>
        <w:rPr>
          <w:rFonts w:ascii="Times New Roman" w:hAnsi="Times New Roman" w:eastAsia="Times New Roman" w:cs="Times New Roman"/>
          <w:sz w:val="22"/>
          <w:szCs w:val="22"/>
          <w:lang w:val="pt-BR"/>
        </w:rPr>
      </w:pPr>
    </w:p>
    <w:tbl>
      <w:tblPr>
        <w:tblStyle w:val="4"/>
        <w:tblW w:w="90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3681"/>
        <w:gridCol w:w="1185"/>
        <w:gridCol w:w="1080"/>
        <w:gridCol w:w="1014"/>
        <w:gridCol w:w="1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autoSpaceDE w:val="0"/>
              <w:spacing w:after="120" w:line="276" w:lineRule="auto"/>
              <w:jc w:val="both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i/>
                <w:color w:val="auto"/>
                <w:szCs w:val="20"/>
                <w:highlight w:val="none"/>
              </w:rPr>
              <w:t>Órgão Participante:</w:t>
            </w:r>
            <w:r>
              <w:rPr>
                <w:rFonts w:cs="Arial"/>
                <w:b/>
                <w:i/>
                <w:color w:val="auto"/>
                <w:szCs w:val="20"/>
                <w:highlight w:val="none"/>
                <w:lang w:val="pt-BR"/>
              </w:rPr>
              <w:t xml:space="preserve"> IFS/Campus Propriá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72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both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i/>
                <w:color w:val="auto"/>
                <w:szCs w:val="20"/>
                <w:highlight w:val="none"/>
              </w:rPr>
              <w:t>item</w:t>
            </w:r>
          </w:p>
        </w:tc>
        <w:tc>
          <w:tcPr>
            <w:tcW w:w="36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  <w:t>DESCRIÇÃO/ ESPECIF.</w:t>
            </w:r>
          </w:p>
        </w:tc>
        <w:tc>
          <w:tcPr>
            <w:tcW w:w="11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  <w:t>UNIDADE</w:t>
            </w:r>
          </w:p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  <w:t>DE</w:t>
            </w:r>
          </w:p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  <w:t>MEDIDA</w:t>
            </w:r>
          </w:p>
        </w:tc>
        <w:tc>
          <w:tcPr>
            <w:tcW w:w="20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i/>
                <w:color w:val="auto"/>
                <w:szCs w:val="20"/>
                <w:highlight w:val="none"/>
              </w:rPr>
              <w:t>REQUISIÇÃO</w:t>
            </w:r>
          </w:p>
        </w:tc>
        <w:tc>
          <w:tcPr>
            <w:tcW w:w="13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i/>
                <w:color w:val="auto"/>
                <w:szCs w:val="20"/>
                <w:highlight w:val="none"/>
              </w:rPr>
              <w:t>Quantidade</w:t>
            </w:r>
          </w:p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i/>
                <w:color w:val="auto"/>
                <w:szCs w:val="20"/>
                <w:highlight w:val="none"/>
              </w:rPr>
              <w:t>total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7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</w:pPr>
          </w:p>
        </w:tc>
        <w:tc>
          <w:tcPr>
            <w:tcW w:w="36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</w:pPr>
          </w:p>
        </w:tc>
        <w:tc>
          <w:tcPr>
            <w:tcW w:w="11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i/>
                <w:color w:val="auto"/>
                <w:szCs w:val="20"/>
                <w:highlight w:val="none"/>
              </w:rPr>
              <w:t>MÍNIMA</w:t>
            </w: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i/>
                <w:color w:val="auto"/>
                <w:szCs w:val="20"/>
                <w:highlight w:val="none"/>
              </w:rPr>
              <w:t>Máxima</w:t>
            </w:r>
          </w:p>
        </w:tc>
        <w:tc>
          <w:tcPr>
            <w:tcW w:w="13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i/>
                <w:color w:val="auto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Data Show Com 3600 Lumens; Conexões Hdmi, Vga, Usb; Resolução Full Hd De 1024 × 768  Svga / Xga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 w:val="0"/>
              <w:suppressAutoHyphens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3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681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Kit Som Sala De Aula Amplificador E Caixa Acústica: 2 Caixas Acústicas Sp400 60W Rms. Amplificador de 100W Mais Pintura Eletrostática. Potência: 100W X 4 Ohms / 50W X 8 Ohms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14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8</w:t>
            </w:r>
          </w:p>
        </w:tc>
        <w:tc>
          <w:tcPr>
            <w:tcW w:w="13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681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"Lousa Digital HetchBoard Incluso software educacional Área útil de 80 a 92” na diagonal no formato 16:9 . Tecnologia de digitalização raios infra vermelho . Conexão com computador USB, cabo com 4,6 m de comprimento. Superfície de tela material de baixa-reflexão de brilho em projeção frontal Referências de compra: A Lousa Interativa Touch Screen HIBV 92QW LOUSA INTERATIVA 82"" - QUALIPIX GLASS82 - SUPERFÍCIE DE VIDRO"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14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8</w:t>
            </w:r>
          </w:p>
        </w:tc>
        <w:tc>
          <w:tcPr>
            <w:tcW w:w="13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681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/>
                <w:sz w:val="16"/>
                <w:szCs w:val="16"/>
                <w:lang w:val="pt-BR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>TELEVISOR, TAMANHO TELA 75, VOLTAGEM 110/220, CARACTERÍSTICAS ADICIONAIS SMART TV, CONVERSOR DIGITAL, MÍNIMO: 2 USB, 3 HDMI, WI-FI IN, TIPO TELA LED.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14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3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681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/>
                <w:sz w:val="16"/>
                <w:szCs w:val="16"/>
                <w:lang w:val="pt-BR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>TELEVISOR, TAMANHO TELA 43, VOLTAGEM 110/220, CARACTERÍSTICAS ADICIONAIS: SMART TV, CONVERSOR DIGITAL, MÍNIMO: 2 USB, 3 HDMI, WI-FI IN, TIPO TELA LED</w:t>
            </w:r>
            <w:r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olor w:val="000000" w:themeColor="text1" w:themeTint="FF"/>
                <w:sz w:val="16"/>
                <w:szCs w:val="16"/>
                <w:lang w:val="pt-BR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>.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14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3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681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Cafeteira Elétrica 700Ml Ph14 127V Preto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14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3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681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/>
                <w:sz w:val="16"/>
                <w:szCs w:val="16"/>
                <w:lang w:val="pt-BR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 xml:space="preserve"> FRIGOBAR, CAPACIDADE 124L, TENSÃO ALIMENTAÇÃO 110V, COR BRANCA, CARACTERÍSTICAS ADICIONAIS CONGELADOR, COMPARTIMENTO NA PORTA, GAVETA NA PARTE INFERIOR, PRATELEIRAS e ETIQUETA EFICIÊNCIA ENERGÉTICA ´A´.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14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3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681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Bebedouro De Água Elétrico Para Garrafão De 20 L, Material Aço Inoxidável, Tipo Vertical, Em Coluna, Elétrico, Voltagem 110, Com Duas Torneiras Saída De Água Natural E Gelada.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14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3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681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Refrigerador Duplex, Capacidade 275 Litros, Voltagem 110, Com Tecnologia Frost Free, Controle De Temperatura Externo, Consumo De Energia A, Cor Branca.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14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3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681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/>
                <w:sz w:val="16"/>
                <w:szCs w:val="16"/>
                <w:lang w:val="pt-BR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>GRAVADOR SOM, TIPO PORTÁTIL, CARACTERÍSTICAS ADICIONAIS MICROFONE INCORPORADO, FONE OUVIDO,INTERFACE USB 2., FORMA REPRODUÇÃO MP3, FONTE ALIMENTAÇÃO ENERGIA 2 PILHAS TIPO AA OU BATERIA RECARREGÁVEL.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14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3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681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Furadeira De Impacto Wap 1/2 Polegadas - 600W Efi 600K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14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3</w:t>
            </w:r>
          </w:p>
        </w:tc>
        <w:tc>
          <w:tcPr>
            <w:tcW w:w="13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681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Soprador Térmico 1500W 110V Com Maleta E 6 Acessórios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14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3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3681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Ferro De Solda 40W Profissional 127V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14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3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3681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 xml:space="preserve">Ar Condicionado Split 9000 Btus Frio 220V Digital Inverter 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14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5</w:t>
            </w:r>
          </w:p>
        </w:tc>
        <w:tc>
          <w:tcPr>
            <w:tcW w:w="13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3681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Parafusadeira/Furadeira 3/8 Pol. 12V À Bateria Lition Bivolt Com Maleta E 12 Acessórios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14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3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3681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Martelete Combinado Makita 800W 110V Com Maleta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14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3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3681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Esmerilhadeira Angular De 4.1/2 Pol. 820W 110V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14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3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681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Aspirador Pó - Microcomputador, Potência 700 Voltagem 110, Garantia 1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14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3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3681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GERADOR FORMA DE ONDA, NOME GERADOR DE FORMA DE ONDA. Gerador De Ondas Arbitrárias Gv-2025 1uhz ~25mhz Usb.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14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10</w:t>
            </w:r>
          </w:p>
        </w:tc>
        <w:tc>
          <w:tcPr>
            <w:tcW w:w="13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3681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Chave Elétrica Tipo Liga/Desliga (Com Retenção) Especificações: Corrente Nominal: 6 A; Tensão De Isolação: 250 Volts; Quant. De Polos: 01 Aplicação: Montagem Em Painel.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14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10</w:t>
            </w:r>
          </w:p>
        </w:tc>
        <w:tc>
          <w:tcPr>
            <w:tcW w:w="13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3681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Chave Elétrica Tipo Liga/Desliga (Pulsadora) Especificações: Corrente Nominal: 5 A; Tensão De Isolação: 250 Volts; Quant. De Polos: 01 Aplicação: Montagem Em Painel.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14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10</w:t>
            </w:r>
          </w:p>
        </w:tc>
        <w:tc>
          <w:tcPr>
            <w:tcW w:w="13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3681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 xml:space="preserve">Fonte Ajustável Para Protoboard Mb102 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14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10</w:t>
            </w:r>
          </w:p>
        </w:tc>
        <w:tc>
          <w:tcPr>
            <w:tcW w:w="13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3681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Fonte Alimentação, Compatibilidade Arduino, Tensão Saída 9V, Corrente Saída 1A, Modelo 3Ps01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10</w:t>
            </w:r>
          </w:p>
        </w:tc>
        <w:tc>
          <w:tcPr>
            <w:tcW w:w="1014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10</w:t>
            </w:r>
          </w:p>
        </w:tc>
        <w:tc>
          <w:tcPr>
            <w:tcW w:w="13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3681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 xml:space="preserve">Osciloscópio Digital 100 Mhz. Marca Politerm (Brasil), Modelo Pol-15De. Garantia De 3 Anos E Assistência Técnica Permanente Na Região Nordeste. * Ata 03/2017 Item 11 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14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10</w:t>
            </w:r>
          </w:p>
        </w:tc>
        <w:tc>
          <w:tcPr>
            <w:tcW w:w="13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3681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 xml:space="preserve">Smart Tv 55" Ultra Hd 4K Hdr 4Hdmi 2 Usb 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14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3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3681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Aparelho Ar Condicionado, Capacidade Refrigeração 18.000, Tensão 110/220, Tipo Split, Modelo Split Inverter, Características Adicionais 1 Controle Remoto/Display Digital/Timer/Selo Procel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14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5</w:t>
            </w:r>
          </w:p>
        </w:tc>
        <w:tc>
          <w:tcPr>
            <w:tcW w:w="13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3681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 xml:space="preserve">Aparelho Ar Condicionado, Capacidade Refrigeração 30.000, Tensão 127/220, Tipo Split, Modelo Split Inverter. 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14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8</w:t>
            </w:r>
          </w:p>
        </w:tc>
        <w:tc>
          <w:tcPr>
            <w:tcW w:w="13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3681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Apontador Apresentador Laser Wireless Com Conexão Usb Dentro Corpo Do Apresentador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14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5</w:t>
            </w:r>
          </w:p>
        </w:tc>
        <w:tc>
          <w:tcPr>
            <w:tcW w:w="13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3681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 xml:space="preserve">Caixa De Som Amplificada 500Watts Rms, Com Pedestal, 2 Microfones, Controle Longa Distância, Conexão Usb, Controle De Gaves E Agudos, 110/220 V. 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14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3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3681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 xml:space="preserve">Forno Microondas, Nome Forno De Microondas Para Cozinha, Capacidade Mínima 30 Litros , 10V 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14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3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3681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ascii="Calibri" w:hAnsi="Calibri" w:eastAsia="Calibri" w:cs="Calibri"/>
                <w:sz w:val="18"/>
                <w:szCs w:val="18"/>
                <w:lang w:val="pt-BR"/>
              </w:rPr>
              <w:t>Fragmentadora papel, material metal, capacidade de fragmentação 70, tamanho médio, material estrutura metal, tensão motor 110, limite operacional 8, velocidade operação 10 M/MIN, abertura 255 MM, peso 24, comprimento 390, largura 290, altura 650, capacidade lixeira 38, tipo elétrico.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14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38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</w:tr>
    </w:tbl>
    <w:p>
      <w:pPr>
        <w:numPr>
          <w:ilvl w:val="0"/>
          <w:numId w:val="0"/>
        </w:numPr>
        <w:spacing w:after="160" w:line="360" w:lineRule="auto"/>
        <w:jc w:val="both"/>
        <w:rPr>
          <w:rFonts w:ascii="Times New Roman" w:hAnsi="Times New Roman" w:eastAsia="Times New Roman" w:cs="Times New Roman"/>
          <w:sz w:val="22"/>
          <w:szCs w:val="22"/>
          <w:lang w:val="pt-BR"/>
        </w:rPr>
      </w:pPr>
    </w:p>
    <w:tbl>
      <w:tblPr>
        <w:tblStyle w:val="4"/>
        <w:tblW w:w="90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3786"/>
        <w:gridCol w:w="1200"/>
        <w:gridCol w:w="1005"/>
        <w:gridCol w:w="969"/>
        <w:gridCol w:w="1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autoSpaceDE w:val="0"/>
              <w:spacing w:after="120" w:line="276" w:lineRule="auto"/>
              <w:jc w:val="both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i/>
                <w:color w:val="auto"/>
                <w:szCs w:val="20"/>
                <w:highlight w:val="none"/>
              </w:rPr>
              <w:t>Órgão Participante:</w:t>
            </w:r>
            <w:r>
              <w:rPr>
                <w:rFonts w:cs="Arial"/>
                <w:b/>
                <w:i/>
                <w:color w:val="auto"/>
                <w:szCs w:val="20"/>
                <w:highlight w:val="none"/>
                <w:lang w:val="pt-BR"/>
              </w:rPr>
              <w:t xml:space="preserve"> IFS/Reitoria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3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both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i/>
                <w:color w:val="auto"/>
                <w:szCs w:val="20"/>
                <w:highlight w:val="none"/>
              </w:rPr>
              <w:t>item</w:t>
            </w:r>
          </w:p>
        </w:tc>
        <w:tc>
          <w:tcPr>
            <w:tcW w:w="37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  <w:t>DESCRIÇÃO/ ESPECIF.</w:t>
            </w:r>
          </w:p>
        </w:tc>
        <w:tc>
          <w:tcPr>
            <w:tcW w:w="12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  <w:t>UNIDADE</w:t>
            </w:r>
          </w:p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  <w:t>DE</w:t>
            </w:r>
          </w:p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  <w:t>MEDIDA</w:t>
            </w:r>
          </w:p>
        </w:tc>
        <w:tc>
          <w:tcPr>
            <w:tcW w:w="19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i/>
                <w:color w:val="auto"/>
                <w:szCs w:val="20"/>
                <w:highlight w:val="none"/>
              </w:rPr>
              <w:t>REQUISIÇÃO</w:t>
            </w:r>
          </w:p>
        </w:tc>
        <w:tc>
          <w:tcPr>
            <w:tcW w:w="147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i/>
                <w:color w:val="auto"/>
                <w:szCs w:val="20"/>
                <w:highlight w:val="none"/>
              </w:rPr>
              <w:t>Quantidade</w:t>
            </w:r>
          </w:p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i/>
                <w:color w:val="auto"/>
                <w:szCs w:val="20"/>
                <w:highlight w:val="none"/>
              </w:rPr>
              <w:t>total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3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</w:pPr>
          </w:p>
        </w:tc>
        <w:tc>
          <w:tcPr>
            <w:tcW w:w="37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</w:pPr>
          </w:p>
        </w:tc>
        <w:tc>
          <w:tcPr>
            <w:tcW w:w="12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i/>
                <w:color w:val="auto"/>
                <w:szCs w:val="20"/>
                <w:highlight w:val="none"/>
              </w:rPr>
              <w:t>MÍNIMA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i/>
                <w:color w:val="auto"/>
                <w:szCs w:val="20"/>
                <w:highlight w:val="none"/>
              </w:rPr>
              <w:t>Máxima</w:t>
            </w:r>
          </w:p>
        </w:tc>
        <w:tc>
          <w:tcPr>
            <w:tcW w:w="14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i/>
                <w:color w:val="auto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Data Show Com 3600 Lumens; Conexões Hdmi, Vga, Usb; Resolução Full Hd De 1024 × 768  Svga / Xga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 w:val="0"/>
              <w:suppressAutoHyphens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5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786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Kit Som Sala De Aula Amplificador E Caixa Acústica: 2 Caixas Acústicas Sp400 60W Rms. Amplificador de 100W Mais Pintura Eletrostática. Potência: 100W X 4 Ohms / 50W X 8 Ohms</w:t>
            </w:r>
          </w:p>
        </w:tc>
        <w:tc>
          <w:tcPr>
            <w:tcW w:w="1200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0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69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47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786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/>
                <w:sz w:val="16"/>
                <w:szCs w:val="16"/>
                <w:lang w:val="pt-BR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>TELEVISOR, TAMANHO TELA 43, VOLTAGEM 110/220, CARACTERÍSTICAS ADICIONAIS: SMART TV, CONVERSOR DIGITAL, MÍNIMO: 2 USB, 3 HDMI, WI-FI IN, TIPO TELA LED</w:t>
            </w:r>
            <w:r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olor w:val="000000" w:themeColor="text1" w:themeTint="FF"/>
                <w:sz w:val="16"/>
                <w:szCs w:val="16"/>
                <w:lang w:val="pt-BR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>.</w:t>
            </w:r>
          </w:p>
        </w:tc>
        <w:tc>
          <w:tcPr>
            <w:tcW w:w="1200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0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69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4</w:t>
            </w:r>
          </w:p>
        </w:tc>
        <w:tc>
          <w:tcPr>
            <w:tcW w:w="147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786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Cafeteira Elétrica 700Ml Ph14 127V Preto</w:t>
            </w:r>
          </w:p>
        </w:tc>
        <w:tc>
          <w:tcPr>
            <w:tcW w:w="1200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0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69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9</w:t>
            </w:r>
          </w:p>
        </w:tc>
        <w:tc>
          <w:tcPr>
            <w:tcW w:w="147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786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/>
                <w:sz w:val="16"/>
                <w:szCs w:val="16"/>
                <w:lang w:val="pt-BR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 xml:space="preserve"> FRIGOBAR, CAPACIDADE 124L, TENSÃO ALIMENTAÇÃO 110V, COR BRANCA, CARACTERÍSTICAS ADICIONAIS CONGELADOR, COMPARTIMENTO NA PORTA, GAVETA NA PARTE INFERIOR, PRATELEIRAS e ETIQUETA EFICIÊNCIA ENERGÉTICA ´A´.</w:t>
            </w:r>
          </w:p>
        </w:tc>
        <w:tc>
          <w:tcPr>
            <w:tcW w:w="1200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0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69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47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786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Bebedouro De Água Elétrico Para Garrafão De 20 L, Material Aço Inoxidável, Tipo Vertical, Em Coluna, Elétrico, Voltagem 110, Com Duas Torneiras Saída De Água Natural E Gelada.</w:t>
            </w:r>
          </w:p>
        </w:tc>
        <w:tc>
          <w:tcPr>
            <w:tcW w:w="1200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0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69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6</w:t>
            </w:r>
          </w:p>
        </w:tc>
        <w:tc>
          <w:tcPr>
            <w:tcW w:w="147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786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Refrigerador Duplex, Capacidade 275 Litros, Voltagem 110, Com Tecnologia Frost Free, Controle De Temperatura Externo, Consumo De Energia A, Cor Branca.</w:t>
            </w:r>
          </w:p>
        </w:tc>
        <w:tc>
          <w:tcPr>
            <w:tcW w:w="1200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0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69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47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786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/>
                <w:sz w:val="16"/>
                <w:szCs w:val="16"/>
                <w:lang w:val="pt-BR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>GRAVADOR SOM, TIPO PORTÁTIL, CARACTERÍSTICAS ADICIONAIS MICROFONE INCORPORADO, FONE OUVIDO,INTERFACE USB 2., FORMA REPRODUÇÃO MP3, FONTE ALIMENTAÇÃO ENERGIA 2 PILHAS TIPO AA OU BATERIA RECARREGÁVEL.</w:t>
            </w:r>
          </w:p>
        </w:tc>
        <w:tc>
          <w:tcPr>
            <w:tcW w:w="1200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0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69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8</w:t>
            </w:r>
          </w:p>
        </w:tc>
        <w:tc>
          <w:tcPr>
            <w:tcW w:w="147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786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Furadeira De Impacto Wap 1/2 Polegadas - 600W Efi 600K</w:t>
            </w:r>
          </w:p>
        </w:tc>
        <w:tc>
          <w:tcPr>
            <w:tcW w:w="1200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0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69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47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786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Soprador Térmico 1500W 110V Com Maleta E 6 Acessórios</w:t>
            </w:r>
          </w:p>
        </w:tc>
        <w:tc>
          <w:tcPr>
            <w:tcW w:w="1200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0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69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47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3786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Ferro De Solda 40W Profissional 127V</w:t>
            </w:r>
          </w:p>
        </w:tc>
        <w:tc>
          <w:tcPr>
            <w:tcW w:w="1200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0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69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47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3786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 xml:space="preserve">Ar Condicionado Split 9000 Btus Frio 220V Digital Inverter </w:t>
            </w:r>
          </w:p>
        </w:tc>
        <w:tc>
          <w:tcPr>
            <w:tcW w:w="1200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0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69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3</w:t>
            </w:r>
          </w:p>
        </w:tc>
        <w:tc>
          <w:tcPr>
            <w:tcW w:w="147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3786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Parafusadeira/Furadeira 3/8 Pol. 12V À Bateria Lition Bivolt Com Maleta E 12 Acessórios</w:t>
            </w:r>
          </w:p>
        </w:tc>
        <w:tc>
          <w:tcPr>
            <w:tcW w:w="1200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0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69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47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786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Aspirador Pó - Microcomputador, Potência 700 Voltagem 110, Garantia 1</w:t>
            </w:r>
          </w:p>
        </w:tc>
        <w:tc>
          <w:tcPr>
            <w:tcW w:w="1200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0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69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3</w:t>
            </w:r>
          </w:p>
        </w:tc>
        <w:tc>
          <w:tcPr>
            <w:tcW w:w="147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3786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Ponta Prova Osciloscópio, Nome Ponta De Prova Para Instrumento De Medic. Ponta De Prova P6100 Para Osciloscopio Precisão 1:10X.</w:t>
            </w:r>
          </w:p>
        </w:tc>
        <w:tc>
          <w:tcPr>
            <w:tcW w:w="1200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0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69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5</w:t>
            </w:r>
          </w:p>
        </w:tc>
        <w:tc>
          <w:tcPr>
            <w:tcW w:w="147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3786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GERADOR FORMA DE ONDA, NOME GERADOR DE FORMA DE ONDA. Gerador De Ondas Arbitrárias Gv-2025 1uhz ~25mhz Usb.</w:t>
            </w:r>
          </w:p>
        </w:tc>
        <w:tc>
          <w:tcPr>
            <w:tcW w:w="1200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0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69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47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3786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 xml:space="preserve">Fonte Ajustável Para Protoboard Mb102 </w:t>
            </w:r>
          </w:p>
        </w:tc>
        <w:tc>
          <w:tcPr>
            <w:tcW w:w="1200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0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69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5</w:t>
            </w:r>
          </w:p>
        </w:tc>
        <w:tc>
          <w:tcPr>
            <w:tcW w:w="147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3786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Fonte Alimentação, Compatibilidade Arduino, Tensão Saída 9V, Corrente Saída 1A, Modelo 3Ps01</w:t>
            </w:r>
          </w:p>
        </w:tc>
        <w:tc>
          <w:tcPr>
            <w:tcW w:w="1200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0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69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5</w:t>
            </w:r>
          </w:p>
        </w:tc>
        <w:tc>
          <w:tcPr>
            <w:tcW w:w="147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3786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 xml:space="preserve">Osciloscópio Digital 100 Mhz. Marca Politerm (Brasil), Modelo Pol-15De. Garantia De 3 Anos E Assistência Técnica Permanente Na Região Nordeste. * Ata 03/2017 Item 11 </w:t>
            </w:r>
          </w:p>
        </w:tc>
        <w:tc>
          <w:tcPr>
            <w:tcW w:w="1200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0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69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47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3786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Aparelho Ar Condicionado, Capacidade Refrigeração 18.000, Tensão 110/220, Tipo Split, Modelo Split Inverter, Características Adicionais 1 Controle Remoto/Display Digital/Timer/Selo Procel</w:t>
            </w:r>
          </w:p>
        </w:tc>
        <w:tc>
          <w:tcPr>
            <w:tcW w:w="1200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0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69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5</w:t>
            </w:r>
          </w:p>
        </w:tc>
        <w:tc>
          <w:tcPr>
            <w:tcW w:w="147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3786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 xml:space="preserve">Aparelho Ar Condicionado, Capacidade Refrigeração 30.000, Tensão 127/220, Tipo Split, Modelo Split Inverter. </w:t>
            </w:r>
          </w:p>
        </w:tc>
        <w:tc>
          <w:tcPr>
            <w:tcW w:w="1200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0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69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7</w:t>
            </w:r>
          </w:p>
        </w:tc>
        <w:tc>
          <w:tcPr>
            <w:tcW w:w="147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3786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Apontador Apresentador Laser Wireless Com Conexão Usb Dentro Corpo Do Apresentador</w:t>
            </w:r>
          </w:p>
        </w:tc>
        <w:tc>
          <w:tcPr>
            <w:tcW w:w="1200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0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69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5</w:t>
            </w:r>
          </w:p>
        </w:tc>
        <w:tc>
          <w:tcPr>
            <w:tcW w:w="147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3786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 xml:space="preserve">Forno Microondas, Nome Forno De Microondas Para Cozinha, Capacidade Mínima 30 Litros , 10V </w:t>
            </w:r>
          </w:p>
        </w:tc>
        <w:tc>
          <w:tcPr>
            <w:tcW w:w="1200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0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69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4</w:t>
            </w:r>
          </w:p>
        </w:tc>
        <w:tc>
          <w:tcPr>
            <w:tcW w:w="147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3786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ascii="Calibri" w:hAnsi="Calibri" w:eastAsia="Calibri" w:cs="Calibri"/>
                <w:sz w:val="18"/>
                <w:szCs w:val="18"/>
                <w:lang w:val="pt-BR"/>
              </w:rPr>
              <w:t>Fragmentadora papel, material metal, capacidade de fragmentação 70, tamanho médio, material estrutura metal, tensão motor 110, limite operacional 8, velocidade operação 10 M/MIN, abertura 255 MM, peso 24, comprimento 390, largura 290, altura 650, capacidade lixeira 38, tipo elétrico.</w:t>
            </w:r>
          </w:p>
        </w:tc>
        <w:tc>
          <w:tcPr>
            <w:tcW w:w="1200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0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69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7</w:t>
            </w:r>
          </w:p>
        </w:tc>
        <w:tc>
          <w:tcPr>
            <w:tcW w:w="147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7</w:t>
            </w:r>
          </w:p>
        </w:tc>
      </w:tr>
    </w:tbl>
    <w:p>
      <w:pPr>
        <w:numPr>
          <w:ilvl w:val="0"/>
          <w:numId w:val="0"/>
        </w:numPr>
        <w:spacing w:after="160" w:line="360" w:lineRule="auto"/>
        <w:jc w:val="both"/>
        <w:rPr>
          <w:rFonts w:ascii="Times New Roman" w:hAnsi="Times New Roman" w:eastAsia="Times New Roman" w:cs="Times New Roman"/>
          <w:sz w:val="22"/>
          <w:szCs w:val="22"/>
          <w:lang w:val="pt-BR"/>
        </w:rPr>
      </w:pPr>
    </w:p>
    <w:tbl>
      <w:tblPr>
        <w:tblStyle w:val="4"/>
        <w:tblW w:w="90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1"/>
        <w:gridCol w:w="3765"/>
        <w:gridCol w:w="1185"/>
        <w:gridCol w:w="1035"/>
        <w:gridCol w:w="99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autoSpaceDE w:val="0"/>
              <w:spacing w:after="120" w:line="276" w:lineRule="auto"/>
              <w:jc w:val="both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i/>
                <w:color w:val="auto"/>
                <w:szCs w:val="20"/>
                <w:highlight w:val="none"/>
              </w:rPr>
              <w:t>Órgão Participante:</w:t>
            </w:r>
            <w:r>
              <w:rPr>
                <w:rFonts w:cs="Arial"/>
                <w:b/>
                <w:i/>
                <w:color w:val="auto"/>
                <w:szCs w:val="20"/>
                <w:highlight w:val="none"/>
                <w:lang w:val="pt-BR"/>
              </w:rPr>
              <w:t xml:space="preserve"> IFS/Campus São Cristóvão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6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both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i/>
                <w:color w:val="auto"/>
                <w:szCs w:val="20"/>
                <w:highlight w:val="none"/>
              </w:rPr>
              <w:t>item</w:t>
            </w:r>
          </w:p>
        </w:tc>
        <w:tc>
          <w:tcPr>
            <w:tcW w:w="37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  <w:t>DESCRIÇÃO/ ESPECIF.</w:t>
            </w:r>
          </w:p>
        </w:tc>
        <w:tc>
          <w:tcPr>
            <w:tcW w:w="11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  <w:t>UNIDADE</w:t>
            </w:r>
          </w:p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  <w:t>DE</w:t>
            </w:r>
          </w:p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  <w:t>MEDIDA</w:t>
            </w:r>
          </w:p>
        </w:tc>
        <w:tc>
          <w:tcPr>
            <w:tcW w:w="2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i/>
                <w:color w:val="auto"/>
                <w:szCs w:val="20"/>
                <w:highlight w:val="none"/>
              </w:rPr>
              <w:t>REQUISIÇÃO</w:t>
            </w:r>
          </w:p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</w:p>
        </w:tc>
        <w:tc>
          <w:tcPr>
            <w:tcW w:w="14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i/>
                <w:color w:val="auto"/>
                <w:szCs w:val="20"/>
                <w:highlight w:val="none"/>
              </w:rPr>
              <w:t>Quantidade</w:t>
            </w:r>
          </w:p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i/>
                <w:color w:val="auto"/>
                <w:szCs w:val="20"/>
                <w:highlight w:val="none"/>
              </w:rPr>
              <w:t>total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6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</w:pPr>
          </w:p>
        </w:tc>
        <w:tc>
          <w:tcPr>
            <w:tcW w:w="37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</w:pPr>
          </w:p>
        </w:tc>
        <w:tc>
          <w:tcPr>
            <w:tcW w:w="11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i/>
                <w:color w:val="auto"/>
                <w:szCs w:val="20"/>
                <w:highlight w:val="none"/>
              </w:rPr>
              <w:t>MÍNIMA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i/>
                <w:color w:val="auto"/>
                <w:szCs w:val="20"/>
                <w:highlight w:val="none"/>
              </w:rPr>
              <w:t>Máxima</w:t>
            </w:r>
          </w:p>
        </w:tc>
        <w:tc>
          <w:tcPr>
            <w:tcW w:w="14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i/>
                <w:color w:val="auto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Data Show Com 3600 Lumens; Conexões Hdmi, Vga, Usb; Resolução Full Hd De 1024 × 768  Svga / Xga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 w:val="0"/>
              <w:suppressAutoHyphens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20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1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765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Kit Som Sala De Aula Amplificador E Caixa Acústica: 2 Caixas Acústicas Sp400 60W Rms. Amplificador de 100W Mais Pintura Eletrostática. Potência: 100W X 4 Ohms / 50W X 8 Ohms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3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9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1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765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"Lousa Digital HetchBoard Incluso software educacional Área útil de 80 a 92” na diagonal no formato 16:9 . Tecnologia de digitalização raios infra vermelho . Conexão com computador USB, cabo com 4,6 m de comprimento. Superfície de tela material de baixa-reflexão de brilho em projeção frontal Referências de compra: A Lousa Interativa Touch Screen HIBV 92QW LOUSA INTERATIVA 82"" - QUALIPIX GLASS82 - SUPERFÍCIE DE VIDRO"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3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9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1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765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/>
                <w:sz w:val="16"/>
                <w:szCs w:val="16"/>
                <w:lang w:val="pt-BR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>TELEVISOR, TAMANHO TELA 75, VOLTAGEM 110/220, CARACTERÍSTICAS ADICIONAIS SMART TV, CONVERSOR DIGITAL, MÍNIMO: 2 USB, 3 HDMI, WI-FI IN, TIPO TELA LED.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3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9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1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765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Cafeteira Elétrica 700Ml Ph14 127V Preto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3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9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1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765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/>
                <w:sz w:val="16"/>
                <w:szCs w:val="16"/>
                <w:lang w:val="pt-BR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 xml:space="preserve"> FRIGOBAR, CAPACIDADE 124L, TENSÃO ALIMENTAÇÃO 110V, COR BRANCA, CARACTERÍSTICAS ADICIONAIS CONGELADOR, COMPARTIMENTO NA PORTA, GAVETA NA PARTE INFERIOR, PRATELEIRAS e ETIQUETA EFICIÊNCIA ENERGÉTICA ´A´.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3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9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1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765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Bebedouro De Água Elétrico Para Garrafão De 20 L, Material Aço Inoxidável, Tipo Vertical, Em Coluna, Elétrico, Voltagem 110, Com Duas Torneiras Saída De Água Natural E Gelada.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3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9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1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765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Refrigerador Duplex, Capacidade 275 Litros, Voltagem 110, Com Tecnologia Frost Free, Controle De Temperatura Externo, Consumo De Energia A, Cor Branca.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3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9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1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765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/>
                <w:sz w:val="16"/>
                <w:szCs w:val="16"/>
                <w:lang w:val="pt-BR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>GRAVADOR SOM, TIPO PORTÁTIL, CARACTERÍSTICAS ADICIONAIS MICROFONE INCORPORADO, FONE OUVIDO,INTERFACE USB 2., FORMA REPRODUÇÃO MP3, FONTE ALIMENTAÇÃO ENERGIA 2 PILHAS TIPO AA OU BATERIA RECARREGÁVEL.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3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9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1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765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Inversora De Solda Smarter Multiprocesso Mig/Mag E Tig/Eletrodo 150 A Monof. 220V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3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9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1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765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Soprador Térmico 1500W 110V Com Maleta E 6 Acessórios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3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9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1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3765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 xml:space="preserve">Ar Condicionado Split 9000 Btus Frio 220V Digital Inverter 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3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9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10</w:t>
            </w:r>
          </w:p>
        </w:tc>
        <w:tc>
          <w:tcPr>
            <w:tcW w:w="144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1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3765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Lixadeira Orbital Profissional 200 W 127V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3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9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1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3765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Parafusadeira/Furadeira 3/8 Pol. 12V À Bateria Lition Bivolt Com Maleta E 12 Acessórios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3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9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1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3765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Martelete Combinado Makita 800W 110V Com Maleta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3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9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1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3765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Esmerilhadeira Angular De 4.1/2 Pol. 820W 110V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3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99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</w:tr>
    </w:tbl>
    <w:p>
      <w:pPr>
        <w:numPr>
          <w:ilvl w:val="0"/>
          <w:numId w:val="0"/>
        </w:numPr>
        <w:spacing w:after="160" w:line="360" w:lineRule="auto"/>
        <w:jc w:val="both"/>
        <w:rPr>
          <w:rFonts w:ascii="Times New Roman" w:hAnsi="Times New Roman" w:eastAsia="Times New Roman" w:cs="Times New Roman"/>
          <w:sz w:val="22"/>
          <w:szCs w:val="22"/>
          <w:lang w:val="pt-BR"/>
        </w:rPr>
      </w:pPr>
    </w:p>
    <w:tbl>
      <w:tblPr>
        <w:tblStyle w:val="4"/>
        <w:tblW w:w="90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7"/>
        <w:gridCol w:w="3120"/>
        <w:gridCol w:w="1140"/>
        <w:gridCol w:w="1350"/>
        <w:gridCol w:w="1350"/>
        <w:gridCol w:w="1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autoSpaceDE w:val="0"/>
              <w:spacing w:after="120" w:line="276" w:lineRule="auto"/>
              <w:jc w:val="both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i/>
                <w:color w:val="auto"/>
                <w:szCs w:val="20"/>
                <w:highlight w:val="none"/>
              </w:rPr>
              <w:t>Órgão Participante:</w:t>
            </w:r>
            <w:r>
              <w:rPr>
                <w:rFonts w:cs="Arial"/>
                <w:b/>
                <w:i/>
                <w:color w:val="auto"/>
                <w:szCs w:val="20"/>
                <w:highlight w:val="none"/>
                <w:lang w:val="pt-BR"/>
              </w:rPr>
              <w:t xml:space="preserve"> IFS/Campus Nossa Senhora da Glória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68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both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i/>
                <w:color w:val="auto"/>
                <w:szCs w:val="20"/>
                <w:highlight w:val="none"/>
              </w:rPr>
              <w:t>item</w:t>
            </w:r>
          </w:p>
        </w:tc>
        <w:tc>
          <w:tcPr>
            <w:tcW w:w="31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  <w:t>DESCRIÇÃO/ ESPECIF.</w:t>
            </w: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  <w:t>UNIDADE</w:t>
            </w:r>
          </w:p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  <w:t>DE</w:t>
            </w:r>
          </w:p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  <w:t>MEDIDA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i/>
                <w:color w:val="auto"/>
                <w:szCs w:val="20"/>
                <w:highlight w:val="none"/>
              </w:rPr>
              <w:t>REQUISIÇÃO</w:t>
            </w:r>
          </w:p>
        </w:tc>
        <w:tc>
          <w:tcPr>
            <w:tcW w:w="14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i/>
                <w:color w:val="auto"/>
                <w:szCs w:val="20"/>
                <w:highlight w:val="none"/>
              </w:rPr>
              <w:t>Quantidade</w:t>
            </w:r>
          </w:p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i/>
                <w:color w:val="auto"/>
                <w:szCs w:val="20"/>
                <w:highlight w:val="none"/>
              </w:rPr>
              <w:t>total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68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</w:pPr>
          </w:p>
        </w:tc>
        <w:tc>
          <w:tcPr>
            <w:tcW w:w="31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i/>
                <w:color w:val="auto"/>
                <w:szCs w:val="20"/>
                <w:highlight w:val="none"/>
              </w:rPr>
              <w:t>MÍNIMA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i/>
                <w:color w:val="auto"/>
                <w:szCs w:val="20"/>
                <w:highlight w:val="none"/>
              </w:rPr>
              <w:t>Máxima</w:t>
            </w:r>
          </w:p>
        </w:tc>
        <w:tc>
          <w:tcPr>
            <w:tcW w:w="14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i/>
                <w:color w:val="auto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7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120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/>
                <w:sz w:val="16"/>
                <w:szCs w:val="16"/>
                <w:lang w:val="pt-BR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>TELEVISOR, TAMANHO TELA 43, VOLTAGEM 110/220, CARACTERÍSTICAS ADICIONAIS: SMART TV, CONVERSOR DIGITAL, MÍNIMO: 2 USB, 3 HDMI, WI-FI IN, TIPO TELA LED</w:t>
            </w:r>
            <w:r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olor w:val="000000" w:themeColor="text1" w:themeTint="FF"/>
                <w:sz w:val="16"/>
                <w:szCs w:val="16"/>
                <w:lang w:val="pt-BR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>.</w:t>
            </w:r>
          </w:p>
        </w:tc>
        <w:tc>
          <w:tcPr>
            <w:tcW w:w="1140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3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3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425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</w:tr>
    </w:tbl>
    <w:p>
      <w:pPr>
        <w:numPr>
          <w:ilvl w:val="0"/>
          <w:numId w:val="0"/>
        </w:numPr>
        <w:spacing w:after="160" w:line="360" w:lineRule="auto"/>
        <w:jc w:val="both"/>
        <w:rPr>
          <w:rFonts w:ascii="Times New Roman" w:hAnsi="Times New Roman" w:eastAsia="Times New Roman" w:cs="Times New Roman"/>
          <w:sz w:val="22"/>
          <w:szCs w:val="22"/>
          <w:lang w:val="pt-BR"/>
        </w:rPr>
      </w:pPr>
    </w:p>
    <w:tbl>
      <w:tblPr>
        <w:tblStyle w:val="4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3679"/>
        <w:gridCol w:w="1155"/>
        <w:gridCol w:w="1050"/>
        <w:gridCol w:w="1050"/>
        <w:gridCol w:w="13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autoSpaceDE w:val="0"/>
              <w:spacing w:after="120" w:line="276" w:lineRule="auto"/>
              <w:jc w:val="both"/>
              <w:rPr>
                <w:rFonts w:hint="default" w:cs="Arial"/>
                <w:b/>
                <w:i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i/>
                <w:color w:val="auto"/>
                <w:szCs w:val="20"/>
                <w:highlight w:val="none"/>
              </w:rPr>
              <w:t>Órgão Gerenciador:</w:t>
            </w:r>
            <w:r>
              <w:rPr>
                <w:rFonts w:cs="Arial"/>
                <w:b/>
                <w:i/>
                <w:color w:val="auto"/>
                <w:szCs w:val="20"/>
                <w:highlight w:val="none"/>
                <w:lang w:val="pt-BR"/>
              </w:rPr>
              <w:t xml:space="preserve"> IFS/Campus </w:t>
            </w:r>
            <w:r>
              <w:rPr>
                <w:rFonts w:hint="default" w:cs="Arial"/>
                <w:b/>
                <w:i/>
                <w:color w:val="auto"/>
                <w:szCs w:val="20"/>
                <w:highlight w:val="none"/>
                <w:lang w:val="pt-BR"/>
              </w:rPr>
              <w:t>Lagarto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0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both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i/>
                <w:color w:val="auto"/>
                <w:szCs w:val="20"/>
                <w:highlight w:val="none"/>
              </w:rPr>
              <w:t>item</w:t>
            </w:r>
          </w:p>
        </w:tc>
        <w:tc>
          <w:tcPr>
            <w:tcW w:w="36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  <w:t>DESCRIÇÃO/ ESPECIF.</w:t>
            </w:r>
          </w:p>
        </w:tc>
        <w:tc>
          <w:tcPr>
            <w:tcW w:w="11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  <w:t>UNIDADE</w:t>
            </w:r>
          </w:p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  <w:t>DE</w:t>
            </w:r>
          </w:p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bCs/>
                <w:i/>
                <w:color w:val="auto"/>
                <w:szCs w:val="20"/>
                <w:highlight w:val="none"/>
              </w:rPr>
              <w:t>MEDIDA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i/>
                <w:color w:val="auto"/>
                <w:szCs w:val="20"/>
                <w:highlight w:val="none"/>
              </w:rPr>
              <w:t>REQUISIÇÃO</w:t>
            </w:r>
          </w:p>
        </w:tc>
        <w:tc>
          <w:tcPr>
            <w:tcW w:w="13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i/>
                <w:color w:val="auto"/>
                <w:szCs w:val="20"/>
                <w:highlight w:val="none"/>
              </w:rPr>
              <w:t>Quantidade</w:t>
            </w:r>
          </w:p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b/>
                <w:i/>
                <w:color w:val="auto"/>
                <w:szCs w:val="20"/>
                <w:highlight w:val="none"/>
              </w:rPr>
              <w:t>total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</w:pPr>
          </w:p>
        </w:tc>
        <w:tc>
          <w:tcPr>
            <w:tcW w:w="36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</w:pPr>
          </w:p>
        </w:tc>
        <w:tc>
          <w:tcPr>
            <w:tcW w:w="11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i/>
                <w:color w:val="auto"/>
                <w:szCs w:val="20"/>
                <w:highlight w:val="none"/>
              </w:rPr>
              <w:t>MÍNIMA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i/>
                <w:color w:val="auto"/>
                <w:szCs w:val="20"/>
                <w:highlight w:val="none"/>
              </w:rPr>
            </w:pPr>
            <w:r>
              <w:rPr>
                <w:rFonts w:cs="Arial"/>
                <w:i/>
                <w:color w:val="auto"/>
                <w:szCs w:val="20"/>
                <w:highlight w:val="none"/>
              </w:rPr>
              <w:t>Máxima</w:t>
            </w:r>
          </w:p>
        </w:tc>
        <w:tc>
          <w:tcPr>
            <w:tcW w:w="13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i/>
                <w:color w:val="auto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Data Show Com 3600 Lumens; Conexões Hdmi, Vga, Usb; Resolução Full Hd De 1024 × 768  Svga / Xga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 w:val="0"/>
              <w:suppressAutoHyphens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28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679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Kit Som Sala De Aula Amplificador E Caixa Acústica: 2 Caixas Acústicas Sp400 60W Rms. Amplificador de 100W Mais Pintura Eletrostática. Potência: 100W X 4 Ohms / 50W X 8 Ohms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25</w:t>
            </w:r>
          </w:p>
        </w:tc>
        <w:tc>
          <w:tcPr>
            <w:tcW w:w="1398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679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"Lousa Digital HetchBoard Incluso software educacional Área útil de 80 a 92” na diagonal no formato 16:9 . Tecnologia de digitalização raios infra vermelho . Conexão com computador USB, cabo com 4,6 m de comprimento. Superfície de tela material de baixa-reflexão de brilho em projeção frontal Referências de compra: A Lousa Interativa Touch Screen HIBV 92QW LOUSA INTERATIVA 82"" - QUALIPIX GLASS82 - SUPERFÍCIE DE VIDRO"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7</w:t>
            </w:r>
          </w:p>
        </w:tc>
        <w:tc>
          <w:tcPr>
            <w:tcW w:w="1398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679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/>
                <w:sz w:val="16"/>
                <w:szCs w:val="16"/>
                <w:lang w:val="pt-BR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>TELEVISOR, TAMANHO TELA 75, VOLTAGEM 110/220, CARACTERÍSTICAS ADICIONAIS SMART TV, CONVERSOR DIGITAL, MÍNIMO: 2 USB, 3 HDMI, WI-FI IN, TIPO TELA LED.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398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679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/>
                <w:sz w:val="16"/>
                <w:szCs w:val="16"/>
                <w:lang w:val="pt-BR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>TELEVISOR, TAMANHO TELA 43, VOLTAGEM 110/220, CARACTERÍSTICAS ADICIONAIS: SMART TV, CONVERSOR DIGITAL, MÍNIMO: 2 USB, 3 HDMI, WI-FI IN, TIPO TELA LED</w:t>
            </w:r>
            <w:r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olor w:val="000000" w:themeColor="text1" w:themeTint="FF"/>
                <w:sz w:val="16"/>
                <w:szCs w:val="16"/>
                <w:lang w:val="pt-BR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>.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12</w:t>
            </w:r>
          </w:p>
        </w:tc>
        <w:tc>
          <w:tcPr>
            <w:tcW w:w="1398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679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Cafeteira Elétrica 700Ml Ph14 127V Preto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3</w:t>
            </w:r>
          </w:p>
        </w:tc>
        <w:tc>
          <w:tcPr>
            <w:tcW w:w="1398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679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/>
                <w:sz w:val="16"/>
                <w:szCs w:val="16"/>
                <w:lang w:val="pt-BR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 xml:space="preserve"> FRIGOBAR, CAPACIDADE 124L, TENSÃO ALIMENTAÇÃO 110V, COR BRANCA, CARACTERÍSTICAS ADICIONAIS CONGELADOR, COMPARTIMENTO NA PORTA, GAVETA NA PARTE INFERIOR, PRATELEIRAS e ETIQUETA EFICIÊNCIA ENERGÉTICA ´A´.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7</w:t>
            </w:r>
          </w:p>
        </w:tc>
        <w:tc>
          <w:tcPr>
            <w:tcW w:w="1398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679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Bebedouro De Água Elétrico Para Garrafão De 20 L, Material Aço Inoxidável, Tipo Vertical, Em Coluna, Elétrico, Voltagem 110, Com Duas Torneiras Saída De Água Natural E Gelada.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12</w:t>
            </w:r>
          </w:p>
        </w:tc>
        <w:tc>
          <w:tcPr>
            <w:tcW w:w="1398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679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Refrigerador Duplex, Capacidade 275 Litros, Voltagem 110, Com Tecnologia Frost Free, Controle De Temperatura Externo, Consumo De Energia A, Cor Branca.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3</w:t>
            </w:r>
          </w:p>
        </w:tc>
        <w:tc>
          <w:tcPr>
            <w:tcW w:w="1398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679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/>
                <w:sz w:val="16"/>
                <w:szCs w:val="16"/>
                <w:lang w:val="pt-BR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>GRAVADOR SOM, TIPO PORTÁTIL, CARACTERÍSTICAS ADICIONAIS MICROFONE INCORPORADO, FONE OUVIDO,INTERFACE USB 2., FORMA REPRODUÇÃO MP3, FONTE ALIMENTAÇÃO ENERGIA 2 PILHAS TIPO AA OU BATERIA RECARREGÁVEL.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6</w:t>
            </w:r>
          </w:p>
        </w:tc>
        <w:tc>
          <w:tcPr>
            <w:tcW w:w="1398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679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Furadeira De Impacto Wap 1/2 Polegadas - 600W Efi 600K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6</w:t>
            </w:r>
          </w:p>
        </w:tc>
        <w:tc>
          <w:tcPr>
            <w:tcW w:w="1398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679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Inversora De Solda Smarter Multiprocesso Mig/Mag E Tig/Eletrodo 150 A Monof. 220V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4</w:t>
            </w:r>
          </w:p>
        </w:tc>
        <w:tc>
          <w:tcPr>
            <w:tcW w:w="1398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679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Soprador Térmico 1500W 110V Com Maleta E 6 Acessórios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4</w:t>
            </w:r>
          </w:p>
        </w:tc>
        <w:tc>
          <w:tcPr>
            <w:tcW w:w="1398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3679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Ferro De Solda 40W Profissional 127V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7</w:t>
            </w:r>
          </w:p>
        </w:tc>
        <w:tc>
          <w:tcPr>
            <w:tcW w:w="1398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3679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 xml:space="preserve">Ar Condicionado Split 9000 Btus Frio 220V Digital Inverter 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9</w:t>
            </w:r>
          </w:p>
        </w:tc>
        <w:tc>
          <w:tcPr>
            <w:tcW w:w="1398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3679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Lixadeira Orbital Profissional 200 W 127V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4</w:t>
            </w:r>
          </w:p>
        </w:tc>
        <w:tc>
          <w:tcPr>
            <w:tcW w:w="1398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3679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Parafusadeira/Furadeira 3/8 Pol. 12V À Bateria Lition Bivolt Com Maleta E 12 Acessórios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7</w:t>
            </w:r>
          </w:p>
        </w:tc>
        <w:tc>
          <w:tcPr>
            <w:tcW w:w="1398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3679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Martelete Combinado Makita 800W 110V Com Maleta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4</w:t>
            </w:r>
          </w:p>
        </w:tc>
        <w:tc>
          <w:tcPr>
            <w:tcW w:w="1398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3679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Esmerilhadeira Angular De 4.1/2 Pol. 820W 110V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6</w:t>
            </w:r>
          </w:p>
        </w:tc>
        <w:tc>
          <w:tcPr>
            <w:tcW w:w="1398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679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Aspirador Pó - Microcomputador, Potência 700 Voltagem 110, Garantia 1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3</w:t>
            </w:r>
          </w:p>
        </w:tc>
        <w:tc>
          <w:tcPr>
            <w:tcW w:w="1398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3679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Fonte Alimentação, Compatibilidade Arduino, Tensão Saída 9V, Corrente Saída 1A, Modelo 3Ps01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398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3679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Interruptor Automático De Presença, Tensão: 127 V;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398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3679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 xml:space="preserve">Smart Tv 55" Ultra Hd 4K Hdr 4Hdmi 2 Usb 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398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3679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Aparelho Ar Condicionado, Capacidade Refrigeração 18.000, Tensão 110/220, Tipo Split, Modelo Split Inverter, Características Adicionais 1 Controle Remoto/Display Digital/Timer/Selo Procel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398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3679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 xml:space="preserve">Aparelho Ar Condicionado, Capacidade Refrigeração 30.000, Tensão 127/220, Tipo Split, Modelo Split Inverter. 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3</w:t>
            </w:r>
          </w:p>
        </w:tc>
        <w:tc>
          <w:tcPr>
            <w:tcW w:w="1398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3679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Apontador Apresentador Laser Wireless Com Conexão Usb Dentro Corpo Do Apresentador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13</w:t>
            </w:r>
          </w:p>
        </w:tc>
        <w:tc>
          <w:tcPr>
            <w:tcW w:w="1398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pPr>
              <w:spacing w:after="0" w:line="240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3679" w:type="dxa"/>
            <w:vAlign w:val="top"/>
          </w:tcPr>
          <w:p>
            <w:pPr>
              <w:spacing w:after="0" w:line="240" w:lineRule="auto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sz w:val="18"/>
                <w:szCs w:val="18"/>
              </w:rPr>
              <w:t xml:space="preserve">Caixa De Som Amplificada 500Watts Rms, Com Pedestal, 2 Microfones, Controle Longa Distância, Conexão Usb, Controle De Gaves E Agudos, 110/220 V. 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  <w:tc>
          <w:tcPr>
            <w:tcW w:w="1398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3679" w:type="dxa"/>
            <w:vAlign w:val="top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Forno Microondas, Nome Forno De Microondas Para Cozinha, Capacidade Mínima 30 Litros , 10V 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10</w:t>
            </w:r>
          </w:p>
        </w:tc>
        <w:tc>
          <w:tcPr>
            <w:tcW w:w="1398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3679" w:type="dxa"/>
            <w:vAlign w:val="top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 w:eastAsia="Calibri" w:cs="Calibri"/>
                <w:sz w:val="18"/>
                <w:szCs w:val="18"/>
                <w:lang w:val="pt-BR"/>
              </w:rPr>
              <w:t>Fragmentadora papel, material metal, capacidade de fragmentação 70, tamanho médio, material estrutura metal, tensão motor 110, limite operacional 8, velocidade operação 10 M/MIN, abertura 255 MM, peso 24, comprimento 390, largura 290, altura 650, capacidade lixeira 38, tipo elétrico.</w:t>
            </w:r>
          </w:p>
        </w:tc>
        <w:tc>
          <w:tcPr>
            <w:tcW w:w="1155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</w:rPr>
            </w:pPr>
            <w:r>
              <w:rPr>
                <w:rFonts w:cs="Arial"/>
                <w:color w:val="000000"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cs="Arial"/>
                <w:b/>
                <w:color w:val="auto"/>
                <w:szCs w:val="20"/>
                <w:highlight w:val="none"/>
                <w:lang w:val="pt-BR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8</w:t>
            </w:r>
          </w:p>
        </w:tc>
        <w:tc>
          <w:tcPr>
            <w:tcW w:w="1398" w:type="dxa"/>
            <w:vAlign w:val="center"/>
          </w:tcPr>
          <w:p>
            <w:pPr>
              <w:autoSpaceDE w:val="0"/>
              <w:spacing w:after="120" w:line="276" w:lineRule="auto"/>
              <w:jc w:val="center"/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</w:pPr>
            <w:r>
              <w:rPr>
                <w:rFonts w:hint="default" w:cs="Arial"/>
                <w:b/>
                <w:color w:val="auto"/>
                <w:szCs w:val="20"/>
                <w:highlight w:val="none"/>
                <w:lang w:val="pt-BR"/>
              </w:rPr>
              <w:t>8</w:t>
            </w:r>
          </w:p>
        </w:tc>
      </w:tr>
    </w:tbl>
    <w:p>
      <w:pPr>
        <w:numPr>
          <w:ilvl w:val="0"/>
          <w:numId w:val="0"/>
        </w:numPr>
        <w:spacing w:after="160" w:line="360" w:lineRule="auto"/>
        <w:jc w:val="both"/>
        <w:rPr>
          <w:rFonts w:ascii="Times New Roman" w:hAnsi="Times New Roman" w:eastAsia="Times New Roman" w:cs="Times New Roman"/>
          <w:sz w:val="22"/>
          <w:szCs w:val="22"/>
          <w:lang w:val="pt-BR"/>
        </w:rPr>
      </w:pPr>
    </w:p>
    <w:p>
      <w:pPr>
        <w:spacing w:line="360" w:lineRule="auto"/>
        <w:ind w:left="0" w:firstLine="708"/>
        <w:jc w:val="both"/>
      </w:pPr>
      <w:r>
        <w:rPr>
          <w:rFonts w:ascii="Times New Roman" w:hAnsi="Times New Roman" w:eastAsia="Times New Roman" w:cs="Times New Roman"/>
          <w:sz w:val="22"/>
          <w:szCs w:val="22"/>
          <w:lang w:val="pt-BR"/>
        </w:rPr>
        <w:t>1.2      Na hipótese de não haver vencedor para a cota reservada, esta poderá ser adjudicada ao vencedor da cota principal ou, diante de sua recusa, aos licitantes remanescentes, desde que pratiquem o preço do primeiro colocado da cota principal.</w:t>
      </w:r>
    </w:p>
    <w:p>
      <w:pPr>
        <w:spacing w:line="360" w:lineRule="auto"/>
        <w:ind w:left="0" w:firstLine="708"/>
        <w:jc w:val="both"/>
      </w:pPr>
      <w:r>
        <w:rPr>
          <w:rFonts w:ascii="Times New Roman" w:hAnsi="Times New Roman" w:eastAsia="Times New Roman" w:cs="Times New Roman"/>
          <w:sz w:val="22"/>
          <w:szCs w:val="22"/>
          <w:lang w:val="pt-BR"/>
        </w:rPr>
        <w:t>1.3       Se a mesma empresa vencer a cota reservada e a cota principal, a contratação das cotas deverá ocorrer pelo menor preço.</w:t>
      </w:r>
    </w:p>
    <w:p>
      <w:pPr>
        <w:spacing w:line="360" w:lineRule="auto"/>
        <w:ind w:left="0" w:firstLine="708"/>
        <w:jc w:val="both"/>
        <w:rPr>
          <w:rFonts w:ascii="Times New Roman" w:hAnsi="Times New Roman" w:eastAsia="Times New Roman" w:cs="Times New Roman"/>
          <w:sz w:val="22"/>
          <w:szCs w:val="22"/>
          <w:lang w:val="pt-BR"/>
        </w:rPr>
      </w:pPr>
      <w:r>
        <w:rPr>
          <w:rFonts w:ascii="Times New Roman" w:hAnsi="Times New Roman" w:eastAsia="Times New Roman" w:cs="Times New Roman"/>
          <w:sz w:val="22"/>
          <w:szCs w:val="22"/>
          <w:lang w:val="pt-BR"/>
        </w:rPr>
        <w:t>1.4     Será dada a prioridade de aquisição aos produtos das cotas reservadas quando forem adjudicados aos licitantes qualificados como microempresas ou empresas de pequeno porte, ressalvados os casos em que a cota reservada for inadequada para atender as quantidades ou as condições do pedido, conforme vier a ser decidido pela Administração, nos termos do art. 8º, §4º do Decreto n. 8.538, de 2015.</w:t>
      </w:r>
    </w:p>
    <w:p>
      <w:pPr>
        <w:pStyle w:val="6"/>
        <w:numPr>
          <w:ilvl w:val="0"/>
          <w:numId w:val="2"/>
        </w:numPr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  <w:lang w:val="pt-BR"/>
        </w:rPr>
        <w:t>JUSTIFICATIVA E OBJETIVO DA CONTRATAÇÃO</w:t>
      </w:r>
    </w:p>
    <w:p>
      <w:pPr>
        <w:spacing w:line="360" w:lineRule="auto"/>
        <w:ind w:left="0" w:firstLine="708"/>
        <w:jc w:val="both"/>
      </w:pPr>
      <w:r>
        <w:rPr>
          <w:rFonts w:ascii="Times New Roman" w:hAnsi="Times New Roman" w:eastAsia="Times New Roman" w:cs="Times New Roman"/>
          <w:sz w:val="22"/>
          <w:szCs w:val="22"/>
          <w:lang w:val="pt-BR"/>
        </w:rPr>
        <w:t>2.1      Promover a melhoria da qualidade do ensino é um objetivo estratégico do PDA 2018 as aquisições dos itens desses materiais contribuem com esse objetivo estratégico.</w:t>
      </w:r>
    </w:p>
    <w:p>
      <w:pPr>
        <w:spacing w:line="360" w:lineRule="auto"/>
        <w:ind w:left="0" w:firstLine="708"/>
        <w:jc w:val="both"/>
      </w:pPr>
      <w:r>
        <w:rPr>
          <w:rFonts w:ascii="Times New Roman" w:hAnsi="Times New Roman" w:eastAsia="Times New Roman" w:cs="Times New Roman"/>
          <w:sz w:val="22"/>
          <w:szCs w:val="22"/>
          <w:lang w:val="pt-BR"/>
        </w:rPr>
        <w:t>2.2    Promover equipamentos e materiais para a manutenção e preservação do Campus, fazendo com que tenhamos um ambiente seguro e em ótimas condições.</w:t>
      </w:r>
    </w:p>
    <w:p>
      <w:pPr>
        <w:spacing w:line="360" w:lineRule="auto"/>
        <w:ind w:left="0" w:firstLine="708"/>
        <w:jc w:val="both"/>
      </w:pPr>
      <w:r>
        <w:rPr>
          <w:rFonts w:ascii="Times New Roman" w:hAnsi="Times New Roman" w:eastAsia="Times New Roman" w:cs="Times New Roman"/>
          <w:sz w:val="22"/>
          <w:szCs w:val="22"/>
          <w:lang w:val="pt-BR"/>
        </w:rPr>
        <w:t>2.3       Promover maior integração e imersão dos alunos nos cursos ofertados pela instituição, facilitando o aprendizado.</w:t>
      </w:r>
    </w:p>
    <w:p>
      <w:pPr>
        <w:jc w:val="both"/>
      </w:pPr>
      <w:r>
        <w:rPr>
          <w:rFonts w:ascii="Times New Roman" w:hAnsi="Times New Roman" w:eastAsia="Times New Roman" w:cs="Times New Roman"/>
          <w:sz w:val="22"/>
          <w:szCs w:val="22"/>
          <w:lang w:val="pt-BR"/>
        </w:rPr>
        <w:t xml:space="preserve"> </w:t>
      </w:r>
    </w:p>
    <w:p>
      <w:pPr>
        <w:pStyle w:val="6"/>
        <w:numPr>
          <w:ilvl w:val="0"/>
          <w:numId w:val="2"/>
        </w:numPr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  <w:lang w:val="pt-BR"/>
        </w:rPr>
        <w:t>CLASSIFICAÇÃO DOS BENS COMUNS</w:t>
      </w:r>
    </w:p>
    <w:p>
      <w:pPr>
        <w:spacing w:line="360" w:lineRule="auto"/>
        <w:ind w:left="0" w:firstLine="708"/>
        <w:rPr>
          <w:rFonts w:ascii="Times New Roman" w:hAnsi="Times New Roman" w:eastAsia="Times New Roman" w:cs="Times New Roman"/>
          <w:sz w:val="22"/>
          <w:szCs w:val="22"/>
          <w:lang w:val="pt-BR"/>
        </w:rPr>
      </w:pPr>
      <w:r>
        <w:rPr>
          <w:rFonts w:ascii="Times New Roman" w:hAnsi="Times New Roman" w:eastAsia="Times New Roman" w:cs="Times New Roman"/>
          <w:sz w:val="22"/>
          <w:szCs w:val="22"/>
          <w:lang w:val="pt-BR"/>
        </w:rPr>
        <w:t>3.1      O objeto a ser contratado é de natureza comum conforme termos do parágrafo único, do art. 1º, da lei 10.520, de 2002.</w:t>
      </w:r>
    </w:p>
    <w:p>
      <w:pPr>
        <w:pStyle w:val="6"/>
        <w:numPr>
          <w:ilvl w:val="0"/>
          <w:numId w:val="0"/>
        </w:numPr>
        <w:spacing w:after="160" w:line="259" w:lineRule="auto"/>
        <w:contextualSpacing/>
        <w:rPr>
          <w:sz w:val="22"/>
          <w:szCs w:val="22"/>
        </w:rPr>
      </w:pPr>
    </w:p>
    <w:p>
      <w:pPr>
        <w:pStyle w:val="6"/>
        <w:numPr>
          <w:ilvl w:val="0"/>
          <w:numId w:val="2"/>
        </w:numPr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  <w:lang w:val="pt-BR"/>
        </w:rPr>
        <w:t>ENTREGA E CRITÉRIOS DE ACEITAÇÃO DO OBJETO</w:t>
      </w:r>
    </w:p>
    <w:p>
      <w:pPr>
        <w:spacing w:line="360" w:lineRule="auto"/>
        <w:jc w:val="both"/>
        <w:rPr>
          <w:rFonts w:ascii="Times New Roman" w:hAnsi="Times New Roman" w:eastAsia="Times New Roman" w:cs="Times New Roman"/>
          <w:sz w:val="22"/>
          <w:szCs w:val="22"/>
          <w:lang w:val="pt-BR"/>
        </w:rPr>
      </w:pPr>
      <w:r>
        <w:rPr>
          <w:rFonts w:ascii="Times New Roman" w:hAnsi="Times New Roman" w:eastAsia="Times New Roman" w:cs="Times New Roman"/>
          <w:sz w:val="22"/>
          <w:szCs w:val="22"/>
          <w:lang w:val="pt-BR"/>
        </w:rPr>
        <w:t>4.1     O prazo de entrega dos bens é de 30 (trinta) dias, contados da data de recebimento da nota de empenho, no(s) seguinte(s) endereço(s) especificado(s) na tabela abaixo, nos horários das 8:00h às 12:00 e no turno vespertino das 13:00 às 17:00 de Segunda- feira a Sexta-feira.</w:t>
      </w:r>
    </w:p>
    <w:p>
      <w:pPr>
        <w:spacing w:line="360" w:lineRule="auto"/>
        <w:ind w:firstLine="708"/>
        <w:jc w:val="both"/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  <w:lang w:val="pt-BR"/>
        </w:rPr>
        <w:t xml:space="preserve">4.2      </w:t>
      </w:r>
      <w:r>
        <w:rPr>
          <w:rFonts w:ascii="Times New Roman" w:hAnsi="Times New Roman" w:eastAsia="Times New Roman" w:cs="Times New Roman"/>
          <w:sz w:val="22"/>
          <w:szCs w:val="22"/>
          <w:lang w:val="pt-BR"/>
        </w:rPr>
        <w:t>No caso de produtos perecíveis, o prazo de validade na data da entrega não poderá ser inferior a 80 % (oitenta por cento) do prazo total recomendado pelo fabricante.</w:t>
      </w:r>
    </w:p>
    <w:p>
      <w:pPr>
        <w:spacing w:line="360" w:lineRule="auto"/>
        <w:ind w:firstLine="708"/>
        <w:jc w:val="both"/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  <w:lang w:val="pt-BR"/>
        </w:rPr>
        <w:t xml:space="preserve">4.3      </w:t>
      </w:r>
      <w:r>
        <w:rPr>
          <w:rFonts w:ascii="Times New Roman" w:hAnsi="Times New Roman" w:eastAsia="Times New Roman" w:cs="Times New Roman"/>
          <w:sz w:val="22"/>
          <w:szCs w:val="22"/>
          <w:lang w:val="pt-BR"/>
        </w:rPr>
        <w:t xml:space="preserve">Os bens serão recebidos provisoriamente no prazo de 10 (dez) dias, pelo(a) responsável pelo acompanhamento e fiscalização do contrato ou instrumento equivalente, para efeito de posterior verificação de sua conformidade com as especificações constantes neste Termo de Referência e na proposta. </w:t>
      </w:r>
    </w:p>
    <w:p>
      <w:pPr>
        <w:spacing w:line="360" w:lineRule="auto"/>
        <w:ind w:firstLine="708"/>
        <w:jc w:val="both"/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  <w:lang w:val="pt-BR"/>
        </w:rPr>
        <w:t xml:space="preserve">4.4    </w:t>
      </w:r>
      <w:r>
        <w:rPr>
          <w:rFonts w:ascii="Times New Roman" w:hAnsi="Times New Roman" w:eastAsia="Times New Roman" w:cs="Times New Roman"/>
          <w:sz w:val="22"/>
          <w:szCs w:val="22"/>
          <w:lang w:val="pt-BR"/>
        </w:rPr>
        <w:t>Os bens poderão ser rejeitados, no todo ou em parte, quando em desacordo com as especificações constantes neste Termo de Referência e na proposta, devendo ser substituídos no prazo de 5 (cinco) dias, a contar da notificação da contratada, às suas custas, sem prejuízo da aplicação das penalidades.</w:t>
      </w:r>
    </w:p>
    <w:p>
      <w:pPr>
        <w:spacing w:line="360" w:lineRule="auto"/>
        <w:ind w:firstLine="708"/>
        <w:jc w:val="both"/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  <w:lang w:val="pt-BR"/>
        </w:rPr>
        <w:t xml:space="preserve">4.5   </w:t>
      </w:r>
      <w:r>
        <w:rPr>
          <w:rFonts w:ascii="Times New Roman" w:hAnsi="Times New Roman" w:eastAsia="Times New Roman" w:cs="Times New Roman"/>
          <w:sz w:val="22"/>
          <w:szCs w:val="22"/>
          <w:lang w:val="pt-BR"/>
        </w:rPr>
        <w:t>Os bens serão recebidos definitivamente no prazo de 10 (dez) dias, contados do recebimento provisório, após a verificação da qualidade e quantidade do material e consequente aceitação mediante termo circunstanciado.</w:t>
      </w:r>
    </w:p>
    <w:p>
      <w:pPr>
        <w:spacing w:line="360" w:lineRule="auto"/>
        <w:ind w:left="708" w:firstLine="708"/>
        <w:jc w:val="both"/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  <w:lang w:val="pt-BR"/>
        </w:rPr>
        <w:t xml:space="preserve">4.5.1   </w:t>
      </w:r>
      <w:r>
        <w:rPr>
          <w:rFonts w:ascii="Times New Roman" w:hAnsi="Times New Roman" w:eastAsia="Times New Roman" w:cs="Times New Roman"/>
          <w:sz w:val="22"/>
          <w:szCs w:val="22"/>
          <w:lang w:val="pt-BR"/>
        </w:rPr>
        <w:t>Na hipótese de a verificação a que se refere o subitem anterior não ser procedida dentro do prazo fixado, reputar-se-á como realizada, consumando-se o recebimento definitivo no dia do esgotamento do prazo.</w:t>
      </w:r>
    </w:p>
    <w:p>
      <w:pPr>
        <w:spacing w:line="360" w:lineRule="auto"/>
        <w:ind w:firstLine="708"/>
        <w:jc w:val="both"/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  <w:lang w:val="pt-BR"/>
        </w:rPr>
        <w:t xml:space="preserve">4.6. </w:t>
      </w:r>
      <w:r>
        <w:rPr>
          <w:rFonts w:ascii="Times New Roman" w:hAnsi="Times New Roman" w:eastAsia="Times New Roman" w:cs="Times New Roman"/>
          <w:sz w:val="22"/>
          <w:szCs w:val="22"/>
          <w:lang w:val="pt-BR"/>
        </w:rPr>
        <w:t xml:space="preserve">  O recebimento provisório ou definitivo do objeto não exclui a responsabilidade da contratada pelos prejuízos resultantes da incorreta execução do contrato ou instrumento equivalente.</w:t>
      </w:r>
    </w:p>
    <w:p>
      <w:pPr>
        <w:spacing w:line="360" w:lineRule="auto"/>
        <w:ind w:left="708" w:firstLine="708"/>
        <w:jc w:val="both"/>
        <w:rPr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  <w:lang w:val="pt-BR"/>
        </w:rPr>
        <w:t xml:space="preserve">4.6.1    </w:t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  <w:lang w:val="pt-BR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  <w:u w:val="single"/>
          <w:lang w:val="pt-BR"/>
        </w:rPr>
        <w:t>O fornecedor será responsável pelo descarregamento e acondicionamento do objeto em local determinado pelo orgão gerenciador e orgão participantes.</w:t>
      </w:r>
    </w:p>
    <w:p>
      <w:pPr>
        <w:pStyle w:val="6"/>
        <w:numPr>
          <w:ilvl w:val="0"/>
          <w:numId w:val="2"/>
        </w:numPr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  <w:lang w:val="pt-BR"/>
        </w:rPr>
        <w:t>DAS OBRIGAÇÕES DA CONTRATANTE</w:t>
      </w:r>
    </w:p>
    <w:p>
      <w:pPr>
        <w:spacing w:line="360" w:lineRule="auto"/>
        <w:ind w:left="708"/>
        <w:jc w:val="both"/>
      </w:pPr>
      <w:r>
        <w:rPr>
          <w:rFonts w:ascii="Times New Roman" w:hAnsi="Times New Roman" w:eastAsia="Times New Roman" w:cs="Times New Roman"/>
          <w:sz w:val="22"/>
          <w:szCs w:val="22"/>
          <w:lang w:val="pt-BR"/>
        </w:rPr>
        <w:t>5.1      São obrigações da Contratante:</w:t>
      </w:r>
    </w:p>
    <w:p>
      <w:pPr>
        <w:spacing w:line="360" w:lineRule="auto"/>
        <w:ind w:left="708" w:firstLine="708"/>
        <w:jc w:val="both"/>
      </w:pPr>
      <w:r>
        <w:rPr>
          <w:rFonts w:ascii="Times New Roman" w:hAnsi="Times New Roman" w:eastAsia="Times New Roman" w:cs="Times New Roman"/>
          <w:sz w:val="22"/>
          <w:szCs w:val="22"/>
          <w:lang w:val="pt-BR"/>
        </w:rPr>
        <w:t>5.1.1    Receber o objeto no prazo e condições estabelecidas no Edital e seus anexos;</w:t>
      </w:r>
    </w:p>
    <w:p>
      <w:pPr>
        <w:spacing w:line="360" w:lineRule="auto"/>
        <w:ind w:left="708" w:firstLine="708"/>
        <w:jc w:val="both"/>
      </w:pPr>
      <w:r>
        <w:rPr>
          <w:rFonts w:ascii="Times New Roman" w:hAnsi="Times New Roman" w:eastAsia="Times New Roman" w:cs="Times New Roman"/>
          <w:sz w:val="22"/>
          <w:szCs w:val="22"/>
          <w:lang w:val="pt-BR"/>
        </w:rPr>
        <w:t>5.1.2   Verificar minuciosamente, no prazo fixado, a conformidade dos bens recebidos provisoriamente com as especificações constantes do Edital e da proposta, para fins de aceitação e recebimento definitivo;</w:t>
      </w:r>
    </w:p>
    <w:p>
      <w:pPr>
        <w:spacing w:line="360" w:lineRule="auto"/>
        <w:ind w:left="708" w:firstLine="708"/>
        <w:jc w:val="both"/>
      </w:pPr>
      <w:r>
        <w:rPr>
          <w:rFonts w:ascii="Times New Roman" w:hAnsi="Times New Roman" w:eastAsia="Times New Roman" w:cs="Times New Roman"/>
          <w:sz w:val="22"/>
          <w:szCs w:val="22"/>
          <w:lang w:val="pt-BR"/>
        </w:rPr>
        <w:t>5.1.3 Comunicar à Contratada, por escrito, sobre imperfeições, falhas ou irregularidades verificadas no objeto fornecido, para que seja substituído, reparado ou corrigido;</w:t>
      </w:r>
    </w:p>
    <w:p>
      <w:pPr>
        <w:spacing w:line="360" w:lineRule="auto"/>
        <w:ind w:left="708" w:firstLine="708"/>
        <w:jc w:val="both"/>
      </w:pPr>
      <w:r>
        <w:rPr>
          <w:rFonts w:ascii="Times New Roman" w:hAnsi="Times New Roman" w:eastAsia="Times New Roman" w:cs="Times New Roman"/>
          <w:sz w:val="22"/>
          <w:szCs w:val="22"/>
          <w:lang w:val="pt-BR"/>
        </w:rPr>
        <w:t>5.1.4    Acompanhar e fiscalizar o cumprimento das obrigações da Contratada, através de comissão/servidor especialmente designado;</w:t>
      </w:r>
    </w:p>
    <w:p>
      <w:pPr>
        <w:spacing w:line="360" w:lineRule="auto"/>
        <w:ind w:left="708" w:firstLine="708"/>
        <w:jc w:val="both"/>
      </w:pPr>
      <w:r>
        <w:rPr>
          <w:rFonts w:ascii="Times New Roman" w:hAnsi="Times New Roman" w:eastAsia="Times New Roman" w:cs="Times New Roman"/>
          <w:sz w:val="22"/>
          <w:szCs w:val="22"/>
          <w:lang w:val="pt-BR"/>
        </w:rPr>
        <w:t>5.1.5   Efetuar o pagamento à Contratada</w:t>
      </w:r>
      <w:r>
        <w:rPr>
          <w:rFonts w:ascii="Times New Roman" w:hAnsi="Times New Roman" w:eastAsia="Times New Roman" w:cs="Times New Roman"/>
          <w:b/>
          <w:bCs/>
          <w:sz w:val="22"/>
          <w:szCs w:val="22"/>
          <w:lang w:val="pt-BR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lang w:val="pt-BR"/>
        </w:rPr>
        <w:t>no valor correspondente ao fornecimento do objeto, no prazo e forma estabelecidos no Edital e seus anexos;</w:t>
      </w:r>
    </w:p>
    <w:p>
      <w:pPr>
        <w:spacing w:line="360" w:lineRule="auto"/>
        <w:ind w:left="708"/>
        <w:jc w:val="both"/>
      </w:pPr>
      <w:r>
        <w:rPr>
          <w:rFonts w:ascii="Times New Roman" w:hAnsi="Times New Roman" w:eastAsia="Times New Roman" w:cs="Times New Roman"/>
          <w:sz w:val="22"/>
          <w:szCs w:val="22"/>
          <w:lang w:val="pt-BR"/>
        </w:rPr>
        <w:t>5.2   A Administração não responderá por quaisquer compromissos assumidos pela Contratada com terceiros, ainda que vinculados à execução do presente Termo de Contrato, bem como por qualquer dano causado a terceiros em decorrência de ato da Contratada, de seus empregados, prepostos ou subordinados.</w:t>
      </w:r>
    </w:p>
    <w:p>
      <w:pPr>
        <w:spacing w:line="360" w:lineRule="auto"/>
        <w:ind w:left="708"/>
        <w:jc w:val="both"/>
      </w:pPr>
      <w:r>
        <w:rPr>
          <w:rFonts w:ascii="Times New Roman" w:hAnsi="Times New Roman" w:eastAsia="Times New Roman" w:cs="Times New Roman"/>
          <w:sz w:val="22"/>
          <w:szCs w:val="22"/>
          <w:lang w:val="pt-BR"/>
        </w:rPr>
        <w:t>5.3       A Administração realizará pesquisa de preços periodicamente, em prazo não superior a 180 (cento e oitenta) dias, a fim de verificar a vantajosidade dos preços registrados em Ata.</w:t>
      </w:r>
    </w:p>
    <w:p>
      <w:pPr>
        <w:jc w:val="both"/>
      </w:pPr>
      <w:r>
        <w:rPr>
          <w:rFonts w:ascii="Times New Roman" w:hAnsi="Times New Roman" w:eastAsia="Times New Roman" w:cs="Times New Roman"/>
          <w:sz w:val="22"/>
          <w:szCs w:val="22"/>
          <w:lang w:val="pt-BR"/>
        </w:rPr>
        <w:t xml:space="preserve"> </w:t>
      </w:r>
    </w:p>
    <w:p>
      <w:pPr>
        <w:pStyle w:val="6"/>
        <w:numPr>
          <w:ilvl w:val="0"/>
          <w:numId w:val="2"/>
        </w:numPr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  <w:lang w:val="pt-BR"/>
        </w:rPr>
        <w:t>OBRIGAÇÕES DA CONTRATADA</w:t>
      </w:r>
    </w:p>
    <w:p>
      <w:pPr>
        <w:spacing w:line="360" w:lineRule="auto"/>
        <w:ind w:left="0" w:firstLine="708"/>
        <w:jc w:val="both"/>
      </w:pPr>
      <w:r>
        <w:rPr>
          <w:rFonts w:ascii="Times New Roman" w:hAnsi="Times New Roman" w:eastAsia="Times New Roman" w:cs="Times New Roman"/>
          <w:sz w:val="22"/>
          <w:szCs w:val="22"/>
          <w:lang w:val="pt-BR"/>
        </w:rPr>
        <w:t>6.1      A Contratada deve cumprir todas as obrigações constantes no Edital, seus anexos e sua proposta, assumindo como exclusivamente seus os riscos e as despesas decorrentes da boa e perfeita execução do objeto e, ainda:</w:t>
      </w:r>
    </w:p>
    <w:p>
      <w:pPr>
        <w:spacing w:line="360" w:lineRule="auto"/>
        <w:ind w:left="708" w:firstLine="708"/>
        <w:jc w:val="both"/>
      </w:pPr>
      <w:r>
        <w:rPr>
          <w:rFonts w:ascii="Times New Roman" w:hAnsi="Times New Roman" w:eastAsia="Times New Roman" w:cs="Times New Roman"/>
          <w:sz w:val="22"/>
          <w:szCs w:val="22"/>
          <w:lang w:val="pt-BR"/>
        </w:rPr>
        <w:t>6.1.1    Efetuar a entrega do objeto em perfeitas condições, conforme especificações, prazo e local constantes no Edital e seus anexos, acompanhado da respectiva nota fiscal, na qual constarão as indicações referentes a: marca, fabricante, modelo, procedência e prazo de garantia ou validade;</w:t>
      </w:r>
    </w:p>
    <w:p>
      <w:pPr>
        <w:spacing w:line="360" w:lineRule="auto"/>
        <w:ind w:left="1416" w:firstLine="708"/>
        <w:jc w:val="both"/>
        <w:rPr>
          <w:u w:val="single"/>
        </w:rPr>
      </w:pPr>
      <w:r>
        <w:rPr>
          <w:rFonts w:ascii="Times New Roman" w:hAnsi="Times New Roman" w:eastAsia="Times New Roman" w:cs="Times New Roman"/>
          <w:sz w:val="22"/>
          <w:szCs w:val="22"/>
          <w:u w:val="single"/>
          <w:lang w:val="pt-BR"/>
        </w:rPr>
        <w:t>6.1.1.1   O objeto deve estar acompanhado do manual do usuário, com uma versão em português e da relação da rede de assistência técnica autorizada;</w:t>
      </w:r>
    </w:p>
    <w:p>
      <w:pPr>
        <w:spacing w:line="360" w:lineRule="auto"/>
        <w:ind w:left="708" w:firstLine="708"/>
        <w:jc w:val="both"/>
      </w:pPr>
      <w:r>
        <w:rPr>
          <w:rFonts w:ascii="Times New Roman" w:hAnsi="Times New Roman" w:eastAsia="Times New Roman" w:cs="Times New Roman"/>
          <w:sz w:val="22"/>
          <w:szCs w:val="22"/>
          <w:lang w:val="pt-BR"/>
        </w:rPr>
        <w:t>6.1.2    Responsabilizar-se pelos vícios e danos decorrentes do objeto, de acordo com os artigos 12, 13 e 17 a 27, do Código de Defesa do Consumidor (Lei nº 8.078, de 1990);</w:t>
      </w:r>
    </w:p>
    <w:p>
      <w:pPr>
        <w:spacing w:line="360" w:lineRule="auto"/>
        <w:ind w:left="708" w:firstLine="708"/>
        <w:jc w:val="both"/>
      </w:pPr>
      <w:r>
        <w:rPr>
          <w:rFonts w:ascii="Times New Roman" w:hAnsi="Times New Roman" w:eastAsia="Times New Roman" w:cs="Times New Roman"/>
          <w:sz w:val="22"/>
          <w:szCs w:val="22"/>
          <w:lang w:val="pt-BR"/>
        </w:rPr>
        <w:t>6.1.3   Substituir, reparar ou corrigir, às suas expensas, no prazo fixado neste Termo de Referência, o objeto com avarias ou defeitos;</w:t>
      </w:r>
    </w:p>
    <w:p>
      <w:pPr>
        <w:spacing w:line="360" w:lineRule="auto"/>
        <w:ind w:left="708" w:firstLine="708"/>
        <w:jc w:val="both"/>
      </w:pPr>
      <w:r>
        <w:rPr>
          <w:rFonts w:ascii="Times New Roman" w:hAnsi="Times New Roman" w:eastAsia="Times New Roman" w:cs="Times New Roman"/>
          <w:sz w:val="22"/>
          <w:szCs w:val="22"/>
          <w:lang w:val="pt-BR"/>
        </w:rPr>
        <w:t>6.1.4   Comunicar à Contratante, no prazo máximo de 24 (vinte e quatro) horas que antecede a data da entrega, os motivos que impossibilitem o cumprimento do prazo previsto, com a devida comprovação;</w:t>
      </w:r>
    </w:p>
    <w:p>
      <w:pPr>
        <w:spacing w:line="360" w:lineRule="auto"/>
        <w:ind w:left="708" w:firstLine="708"/>
        <w:jc w:val="both"/>
      </w:pPr>
      <w:r>
        <w:rPr>
          <w:rFonts w:ascii="Times New Roman" w:hAnsi="Times New Roman" w:eastAsia="Times New Roman" w:cs="Times New Roman"/>
          <w:sz w:val="22"/>
          <w:szCs w:val="22"/>
          <w:lang w:val="pt-BR"/>
        </w:rPr>
        <w:t>6.1.5  Manter, durante toda a execução do contrato, em compatibilidade com as obrigações assumidas, todas as condições de habilitação e qualificação exigidas na licitação;</w:t>
      </w:r>
    </w:p>
    <w:p>
      <w:pPr>
        <w:spacing w:line="360" w:lineRule="auto"/>
        <w:ind w:left="708" w:firstLine="708"/>
        <w:jc w:val="both"/>
      </w:pPr>
      <w:r>
        <w:rPr>
          <w:rFonts w:ascii="Times New Roman" w:hAnsi="Times New Roman" w:eastAsia="Times New Roman" w:cs="Times New Roman"/>
          <w:sz w:val="22"/>
          <w:szCs w:val="22"/>
          <w:lang w:val="pt-BR"/>
        </w:rPr>
        <w:t>6.1.6   Indicar preposto para representá-la durante a execução do contrato.</w:t>
      </w:r>
    </w:p>
    <w:p>
      <w:pPr>
        <w:pStyle w:val="6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  <w:lang w:val="pt-BR"/>
        </w:rPr>
        <w:t xml:space="preserve"> DA SUBCONTRATAÇÃO</w:t>
      </w:r>
    </w:p>
    <w:p>
      <w:pPr>
        <w:ind w:firstLine="708"/>
        <w:jc w:val="both"/>
      </w:pPr>
      <w:r>
        <w:rPr>
          <w:rFonts w:ascii="Times New Roman" w:hAnsi="Times New Roman" w:eastAsia="Times New Roman" w:cs="Times New Roman"/>
          <w:sz w:val="22"/>
          <w:szCs w:val="22"/>
          <w:lang w:val="pt-BR"/>
        </w:rPr>
        <w:t>7.1      Não será admitida a subcontratação do objeto licitatório.</w:t>
      </w:r>
    </w:p>
    <w:p>
      <w:pPr>
        <w:jc w:val="both"/>
      </w:pPr>
      <w:r>
        <w:rPr>
          <w:rFonts w:ascii="Times New Roman" w:hAnsi="Times New Roman" w:eastAsia="Times New Roman" w:cs="Times New Roman"/>
          <w:sz w:val="22"/>
          <w:szCs w:val="22"/>
          <w:lang w:val="pt-BR"/>
        </w:rPr>
        <w:t xml:space="preserve"> </w:t>
      </w:r>
    </w:p>
    <w:p>
      <w:pPr>
        <w:pStyle w:val="6"/>
        <w:numPr>
          <w:ilvl w:val="0"/>
          <w:numId w:val="2"/>
        </w:numPr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  <w:lang w:val="pt-BR"/>
        </w:rPr>
        <w:t>ALTERAÇÃO SUBJETIVA</w:t>
      </w:r>
    </w:p>
    <w:p>
      <w:pPr>
        <w:spacing w:line="360" w:lineRule="auto"/>
        <w:ind w:left="0" w:firstLine="708"/>
        <w:jc w:val="both"/>
      </w:pPr>
      <w:r>
        <w:rPr>
          <w:rFonts w:ascii="Times New Roman" w:hAnsi="Times New Roman" w:eastAsia="Times New Roman" w:cs="Times New Roman"/>
          <w:sz w:val="22"/>
          <w:szCs w:val="22"/>
          <w:lang w:val="pt-BR"/>
        </w:rPr>
        <w:t xml:space="preserve">8.1    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Administração à continuidade do contrato. </w:t>
      </w:r>
    </w:p>
    <w:p>
      <w:pPr>
        <w:pStyle w:val="6"/>
        <w:numPr>
          <w:ilvl w:val="0"/>
          <w:numId w:val="2"/>
        </w:numPr>
        <w:rPr>
          <w:b/>
          <w:bCs/>
          <w:sz w:val="22"/>
          <w:szCs w:val="22"/>
        </w:rPr>
      </w:pPr>
      <w:r>
        <w:rPr>
          <w:b/>
          <w:bCs/>
          <w:lang w:eastAsia="en-US"/>
        </w:rPr>
        <w:t xml:space="preserve">DO CONTROLE </w:t>
      </w:r>
      <w:r>
        <w:rPr>
          <w:b/>
          <w:bCs/>
          <w:color w:val="auto"/>
          <w:lang w:eastAsia="en-US"/>
        </w:rPr>
        <w:t xml:space="preserve">E FISCALIZAÇÃO DA </w:t>
      </w:r>
      <w:r>
        <w:rPr>
          <w:b/>
          <w:bCs/>
          <w:lang w:eastAsia="en-US"/>
        </w:rPr>
        <w:t>EXECUÇÃO</w:t>
      </w:r>
    </w:p>
    <w:p>
      <w:pPr>
        <w:pStyle w:val="6"/>
        <w:numPr>
          <w:ilvl w:val="0"/>
          <w:numId w:val="0"/>
        </w:numPr>
        <w:spacing w:after="160" w:line="259" w:lineRule="auto"/>
        <w:contextualSpacing/>
        <w:rPr>
          <w:b/>
          <w:bCs/>
          <w:lang w:eastAsia="en-US"/>
        </w:rPr>
      </w:pPr>
    </w:p>
    <w:p>
      <w:pPr>
        <w:spacing w:line="360" w:lineRule="auto"/>
        <w:ind w:left="0" w:firstLine="708"/>
        <w:jc w:val="both"/>
      </w:pPr>
      <w:r>
        <w:rPr>
          <w:rFonts w:ascii="Times New Roman" w:hAnsi="Times New Roman" w:eastAsia="Times New Roman" w:cs="Times New Roman"/>
          <w:sz w:val="22"/>
          <w:szCs w:val="22"/>
          <w:lang w:val="pt-BR"/>
        </w:rPr>
        <w:t>9.1   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>
      <w:pPr>
        <w:spacing w:line="360" w:lineRule="auto"/>
        <w:ind w:left="708" w:firstLine="708"/>
        <w:jc w:val="both"/>
      </w:pPr>
      <w:r>
        <w:rPr>
          <w:rFonts w:ascii="Times New Roman" w:hAnsi="Times New Roman" w:eastAsia="Times New Roman" w:cs="Times New Roman"/>
          <w:sz w:val="22"/>
          <w:szCs w:val="22"/>
          <w:lang w:val="pt-BR"/>
        </w:rPr>
        <w:t>9.1.1   O recebimento de material de valor superior a R$ 80.000,00 (oitenta mil reais) será confiado a uma comissão de, no mínimo, 3 (três) membros, designados pela autoridade competente.</w:t>
      </w:r>
    </w:p>
    <w:p>
      <w:pPr>
        <w:spacing w:line="360" w:lineRule="auto"/>
        <w:ind w:left="0" w:firstLine="708"/>
        <w:jc w:val="both"/>
      </w:pPr>
      <w:r>
        <w:rPr>
          <w:rFonts w:ascii="Times New Roman" w:hAnsi="Times New Roman" w:eastAsia="Times New Roman" w:cs="Times New Roman"/>
          <w:sz w:val="22"/>
          <w:szCs w:val="22"/>
          <w:lang w:val="pt-BR"/>
        </w:rPr>
        <w:t>9.2    A fiscalização de que trata este item não exclui nem reduz a responsabilidade da Contratada, inclusive perante terceiros, por qualquer irregularidade, ainda que resultante de imperfeições técnicas ou vícios redibitórios, e, na ocorrência desta, não implica em co-responsabilidade da Administração ou de seus agentes e prepostos, de conformidade com o art. 70 da Lei nº 8.666, de 1993.</w:t>
      </w:r>
    </w:p>
    <w:p>
      <w:pPr>
        <w:spacing w:line="360" w:lineRule="auto"/>
        <w:ind w:left="0" w:firstLine="708"/>
        <w:jc w:val="both"/>
        <w:rPr>
          <w:rFonts w:ascii="Times New Roman" w:hAnsi="Times New Roman" w:eastAsia="Times New Roman" w:cs="Times New Roman"/>
          <w:sz w:val="22"/>
          <w:szCs w:val="22"/>
          <w:lang w:val="pt-BR"/>
        </w:rPr>
      </w:pPr>
      <w:r>
        <w:rPr>
          <w:rFonts w:ascii="Times New Roman" w:hAnsi="Times New Roman" w:eastAsia="Times New Roman" w:cs="Times New Roman"/>
          <w:sz w:val="22"/>
          <w:szCs w:val="22"/>
          <w:lang w:val="pt-BR"/>
        </w:rPr>
        <w:t>9.3    O representante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cabíveis.</w:t>
      </w:r>
    </w:p>
    <w:p>
      <w:pPr>
        <w:pStyle w:val="6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DO PAGAMENT</w:t>
      </w:r>
      <w:r>
        <w:rPr>
          <w:b/>
          <w:bCs/>
          <w:lang w:val="pt-BR"/>
        </w:rPr>
        <w:t>O</w:t>
      </w:r>
    </w:p>
    <w:p>
      <w:pPr>
        <w:pStyle w:val="6"/>
        <w:numPr>
          <w:ilvl w:val="0"/>
          <w:numId w:val="0"/>
        </w:numPr>
        <w:spacing w:before="120" w:after="120" w:line="276" w:lineRule="auto"/>
        <w:ind w:left="284" w:leftChars="0"/>
        <w:contextualSpacing w:val="0"/>
        <w:jc w:val="both"/>
        <w:rPr>
          <w:rFonts w:cs="Arial"/>
          <w:color w:val="000000"/>
          <w:szCs w:val="20"/>
          <w:lang w:val="pt-BR" w:eastAsia="en-US"/>
        </w:rPr>
      </w:pPr>
    </w:p>
    <w:p>
      <w:pPr>
        <w:pStyle w:val="6"/>
        <w:numPr>
          <w:ilvl w:val="0"/>
          <w:numId w:val="0"/>
        </w:numPr>
        <w:spacing w:before="120" w:after="120" w:line="276" w:lineRule="auto"/>
        <w:ind w:left="284" w:leftChars="0"/>
        <w:contextualSpacing w:val="0"/>
        <w:jc w:val="both"/>
        <w:rPr>
          <w:rFonts w:cs="Arial"/>
          <w:color w:val="000000"/>
          <w:szCs w:val="20"/>
          <w:lang w:eastAsia="en-US"/>
        </w:rPr>
      </w:pPr>
      <w:r>
        <w:rPr>
          <w:rFonts w:cs="Arial"/>
          <w:color w:val="000000"/>
          <w:szCs w:val="20"/>
          <w:lang w:val="pt-BR" w:eastAsia="en-US"/>
        </w:rPr>
        <w:t xml:space="preserve">10.1 </w:t>
      </w:r>
      <w:r>
        <w:rPr>
          <w:rFonts w:cs="Arial"/>
          <w:color w:val="000000"/>
          <w:szCs w:val="20"/>
          <w:lang w:eastAsia="en-US"/>
        </w:rPr>
        <w:t xml:space="preserve">O pagamento será realizado no prazo máximo de até </w:t>
      </w:r>
      <w:r>
        <w:rPr>
          <w:rFonts w:cs="Arial"/>
          <w:color w:val="auto"/>
          <w:szCs w:val="20"/>
          <w:lang w:val="pt-BR" w:eastAsia="en-US"/>
        </w:rPr>
        <w:t>15</w:t>
      </w:r>
      <w:r>
        <w:rPr>
          <w:rFonts w:cs="Arial"/>
          <w:color w:val="auto"/>
          <w:szCs w:val="20"/>
          <w:lang w:eastAsia="en-US"/>
        </w:rPr>
        <w:t xml:space="preserve"> (</w:t>
      </w:r>
      <w:r>
        <w:rPr>
          <w:rFonts w:cs="Arial"/>
          <w:color w:val="auto"/>
          <w:szCs w:val="20"/>
          <w:lang w:val="pt-BR" w:eastAsia="en-US"/>
        </w:rPr>
        <w:t>dias</w:t>
      </w:r>
      <w:r>
        <w:rPr>
          <w:rFonts w:cs="Arial"/>
          <w:color w:val="auto"/>
          <w:szCs w:val="20"/>
          <w:lang w:eastAsia="en-US"/>
        </w:rPr>
        <w:t>)</w:t>
      </w:r>
      <w:r>
        <w:rPr>
          <w:rFonts w:cs="Arial"/>
          <w:color w:val="FF0000"/>
          <w:szCs w:val="20"/>
          <w:lang w:eastAsia="en-US"/>
        </w:rPr>
        <w:t xml:space="preserve"> </w:t>
      </w:r>
      <w:r>
        <w:rPr>
          <w:rFonts w:cs="Arial"/>
          <w:color w:val="000000"/>
          <w:szCs w:val="20"/>
          <w:lang w:eastAsia="en-US"/>
        </w:rPr>
        <w:t xml:space="preserve">dias, contados a partir </w:t>
      </w:r>
      <w:r>
        <w:rPr>
          <w:rFonts w:cs="Arial"/>
          <w:color w:val="000000"/>
          <w:szCs w:val="20"/>
        </w:rPr>
        <w:t xml:space="preserve">do recebimento da Nota Fiscal ou Fatura, </w:t>
      </w:r>
      <w:r>
        <w:rPr>
          <w:rFonts w:cs="Arial"/>
          <w:color w:val="000000"/>
          <w:szCs w:val="20"/>
          <w:lang w:eastAsia="en-US"/>
        </w:rPr>
        <w:t>através de ordem bancária, para crédito em banco, agência e conta corrente indicados pelo contratado.</w:t>
      </w:r>
    </w:p>
    <w:p>
      <w:pPr>
        <w:pStyle w:val="6"/>
        <w:numPr>
          <w:ilvl w:val="0"/>
          <w:numId w:val="0"/>
        </w:numPr>
        <w:spacing w:before="120" w:after="120" w:line="276" w:lineRule="auto"/>
        <w:ind w:left="426" w:leftChars="0"/>
        <w:contextualSpacing w:val="0"/>
        <w:jc w:val="both"/>
        <w:rPr>
          <w:rFonts w:cs="Arial"/>
          <w:color w:val="000000"/>
          <w:szCs w:val="20"/>
          <w:lang w:eastAsia="en-US"/>
        </w:rPr>
      </w:pPr>
      <w:r>
        <w:rPr>
          <w:rFonts w:cs="Arial"/>
          <w:szCs w:val="20"/>
          <w:lang w:val="pt-BR" w:eastAsia="en-US"/>
        </w:rPr>
        <w:t xml:space="preserve">10.1.1 </w:t>
      </w:r>
      <w:r>
        <w:rPr>
          <w:rFonts w:cs="Arial"/>
          <w:szCs w:val="20"/>
          <w:lang w:eastAsia="en-US"/>
        </w:rPr>
        <w:t xml:space="preserve">Os pagamentos decorrentes de despesas cujos valores não ultrapassem o limite </w:t>
      </w:r>
      <w:r>
        <w:rPr>
          <w:rFonts w:cs="Arial"/>
          <w:szCs w:val="20"/>
        </w:rPr>
        <w:t>de que trata o inciso II do art. 24</w:t>
      </w:r>
      <w:r>
        <w:rPr>
          <w:rFonts w:cs="Arial"/>
          <w:szCs w:val="20"/>
          <w:lang w:eastAsia="en-US"/>
        </w:rPr>
        <w:t xml:space="preserve"> da Lei 8.666, de 1993, deverão ser efetuados no prazo de até 5 (cinco) dias úteis, contados da data da apresentação da Nota Fiscal, nos termos do art. 5º, § 3º, da Lei nº 8.666, de 1993</w:t>
      </w:r>
      <w:r>
        <w:rPr>
          <w:rFonts w:cs="Arial"/>
          <w:color w:val="000000"/>
          <w:szCs w:val="20"/>
          <w:lang w:eastAsia="en-US"/>
        </w:rPr>
        <w:t>.</w:t>
      </w:r>
    </w:p>
    <w:p>
      <w:pPr>
        <w:pStyle w:val="6"/>
        <w:numPr>
          <w:ilvl w:val="0"/>
          <w:numId w:val="0"/>
        </w:numPr>
        <w:spacing w:before="120" w:after="120" w:line="276" w:lineRule="auto"/>
        <w:ind w:firstLine="220" w:firstLineChars="100"/>
        <w:contextualSpacing w:val="0"/>
        <w:jc w:val="both"/>
        <w:rPr>
          <w:rFonts w:cs="Arial"/>
          <w:strike/>
          <w:color w:val="000000"/>
        </w:rPr>
      </w:pPr>
      <w:r>
        <w:rPr>
          <w:rFonts w:cs="Arial"/>
          <w:color w:val="000000"/>
          <w:szCs w:val="20"/>
          <w:lang w:val="pt-BR"/>
        </w:rPr>
        <w:t xml:space="preserve">10.2 </w:t>
      </w:r>
      <w:r>
        <w:rPr>
          <w:rFonts w:cs="Arial"/>
          <w:color w:val="000000"/>
          <w:szCs w:val="20"/>
        </w:rPr>
        <w:t>Considera-se ocorrido o recebimento da nota fiscal ou fatura no momento em que o órgão contratante atestar a execução do objeto do contrato.</w:t>
      </w:r>
    </w:p>
    <w:p>
      <w:pPr>
        <w:numPr>
          <w:ilvl w:val="0"/>
          <w:numId w:val="0"/>
        </w:numPr>
        <w:spacing w:before="120" w:after="120" w:line="276" w:lineRule="auto"/>
        <w:ind w:left="284" w:leftChars="0"/>
        <w:jc w:val="both"/>
        <w:rPr>
          <w:color w:val="000000"/>
        </w:rPr>
      </w:pPr>
      <w:r>
        <w:rPr>
          <w:color w:val="000000"/>
          <w:lang w:val="pt-BR"/>
        </w:rPr>
        <w:t xml:space="preserve">10.3 </w:t>
      </w:r>
      <w:r>
        <w:rPr>
          <w:color w:val="000000"/>
        </w:rPr>
        <w:t xml:space="preserve">A Nota Fiscal ou Fatura deverá ser obrigatoriamente acompanhada da comprovação da regularidade fiscal, constatada por meio de consulta on-line ao SICAF ou, na impossibilidade de acesso </w:t>
      </w:r>
      <w:r>
        <w:rPr>
          <w:rFonts w:cs="Arial"/>
          <w:color w:val="000000"/>
          <w:lang w:eastAsia="en-US"/>
        </w:rPr>
        <w:t>ao</w:t>
      </w:r>
      <w:r>
        <w:rPr>
          <w:color w:val="000000"/>
        </w:rPr>
        <w:t xml:space="preserve"> referido Sistema, mediante consulta aos sítios eletrônicos oficiais ou à documentação mencionada no art. 29 da Lei nº 8.666, de 1993. </w:t>
      </w:r>
    </w:p>
    <w:p>
      <w:pPr>
        <w:numPr>
          <w:ilvl w:val="0"/>
          <w:numId w:val="0"/>
        </w:numPr>
        <w:spacing w:before="120" w:after="120" w:line="276" w:lineRule="auto"/>
        <w:ind w:left="426" w:leftChars="0"/>
        <w:jc w:val="both"/>
        <w:rPr>
          <w:color w:val="000000"/>
        </w:rPr>
      </w:pPr>
      <w:r>
        <w:rPr>
          <w:color w:val="000000"/>
          <w:lang w:val="pt-BR"/>
        </w:rPr>
        <w:t xml:space="preserve">10.3 1 </w:t>
      </w:r>
      <w:r>
        <w:rPr>
          <w:color w:val="000000"/>
        </w:rPr>
        <w:t xml:space="preserve">Constatando-se, junto ao SICAF, a situação de irregularidade do fornecedor contratado, deverão ser tomadas as providências previstas no do art. 31 da Instrução </w:t>
      </w:r>
      <w:r>
        <w:rPr>
          <w:rFonts w:cs="Arial"/>
          <w:color w:val="000000"/>
          <w:lang w:eastAsia="en-US"/>
        </w:rPr>
        <w:t>Normativa</w:t>
      </w:r>
      <w:r>
        <w:rPr>
          <w:color w:val="000000"/>
        </w:rPr>
        <w:t xml:space="preserve"> nº 3, de 26 de abril de 2018.</w:t>
      </w:r>
    </w:p>
    <w:p>
      <w:pPr>
        <w:pStyle w:val="6"/>
        <w:numPr>
          <w:ilvl w:val="0"/>
          <w:numId w:val="0"/>
        </w:numPr>
        <w:spacing w:before="120" w:after="120" w:line="276" w:lineRule="auto"/>
        <w:ind w:left="425" w:leftChars="0"/>
        <w:contextualSpacing w:val="0"/>
        <w:jc w:val="both"/>
        <w:rPr>
          <w:rFonts w:cs="Arial"/>
          <w:color w:val="000000"/>
          <w:szCs w:val="20"/>
          <w:lang w:eastAsia="en-US"/>
        </w:rPr>
      </w:pPr>
      <w:r>
        <w:rPr>
          <w:rFonts w:cs="Arial"/>
          <w:color w:val="000000"/>
          <w:szCs w:val="20"/>
          <w:lang w:val="pt-BR" w:eastAsia="en-US"/>
        </w:rPr>
        <w:t xml:space="preserve">10.4 </w:t>
      </w:r>
      <w:r>
        <w:rPr>
          <w:rFonts w:cs="Arial"/>
          <w:color w:val="000000"/>
          <w:szCs w:val="20"/>
          <w:lang w:eastAsia="en-US"/>
        </w:rPr>
        <w:t xml:space="preserve">Havendo erro na apresentação da Nota Fiscal ou dos documentos pertinentes à contratação, ou, ainda, circunstância que impeça a liquidação da despesa, como, por exemplo, </w:t>
      </w:r>
      <w:r>
        <w:rPr>
          <w:rFonts w:cs="Arial"/>
          <w:color w:val="000000"/>
          <w:szCs w:val="20"/>
        </w:rPr>
        <w:t>obrigação financeira pendente, decorrente de penalidade imposta ou inadimplência,</w:t>
      </w:r>
      <w:r>
        <w:rPr>
          <w:rFonts w:cs="Arial"/>
          <w:color w:val="000000"/>
          <w:szCs w:val="20"/>
          <w:lang w:eastAsia="en-US"/>
        </w:rPr>
        <w:t xml:space="preserve"> o pagamento ficará sobrestado até que a Contratada providencie as medidas saneadoras. Nesta hipótese, o prazo para pagamento iniciar-se-á após a comprovação da regularização da situação, não acarretando qualquer ônus para a Contratante.</w:t>
      </w:r>
    </w:p>
    <w:p>
      <w:pPr>
        <w:numPr>
          <w:ilvl w:val="0"/>
          <w:numId w:val="0"/>
        </w:numPr>
        <w:spacing w:before="120" w:after="120" w:line="276" w:lineRule="auto"/>
        <w:ind w:left="284" w:leftChars="0"/>
        <w:jc w:val="both"/>
        <w:rPr>
          <w:rFonts w:cs="Arial"/>
          <w:szCs w:val="20"/>
          <w:lang w:eastAsia="en-US"/>
        </w:rPr>
      </w:pPr>
      <w:r>
        <w:rPr>
          <w:rFonts w:cs="Arial"/>
          <w:szCs w:val="20"/>
          <w:lang w:val="pt-BR" w:eastAsia="en-US"/>
        </w:rPr>
        <w:t xml:space="preserve">10.5 </w:t>
      </w:r>
      <w:r>
        <w:rPr>
          <w:rFonts w:cs="Arial"/>
          <w:szCs w:val="20"/>
          <w:lang w:eastAsia="en-US"/>
        </w:rPr>
        <w:t>Será considerada data do pagamento o dia em que constar como emitida a ordem bancária para pagamento.</w:t>
      </w:r>
    </w:p>
    <w:p>
      <w:pPr>
        <w:numPr>
          <w:ilvl w:val="0"/>
          <w:numId w:val="0"/>
        </w:numPr>
        <w:spacing w:before="120" w:after="120" w:line="276" w:lineRule="auto"/>
        <w:ind w:left="284" w:leftChars="0"/>
        <w:jc w:val="both"/>
        <w:rPr>
          <w:rFonts w:cs="Arial"/>
          <w:szCs w:val="20"/>
          <w:lang w:eastAsia="en-US"/>
        </w:rPr>
      </w:pPr>
      <w:r>
        <w:rPr>
          <w:rFonts w:cs="Arial"/>
          <w:szCs w:val="20"/>
          <w:lang w:val="pt-BR" w:eastAsia="en-US"/>
        </w:rPr>
        <w:t xml:space="preserve">10.6 </w:t>
      </w:r>
      <w:r>
        <w:rPr>
          <w:rFonts w:cs="Arial"/>
          <w:szCs w:val="20"/>
          <w:lang w:eastAsia="en-US"/>
        </w:rPr>
        <w:t xml:space="preserve">Antes de cada pagamento à contratada, será realizada consulta ao SICAF para verificar a manutenção das condições de habilitação exigidas no edital. </w:t>
      </w:r>
    </w:p>
    <w:p>
      <w:pPr>
        <w:numPr>
          <w:ilvl w:val="0"/>
          <w:numId w:val="0"/>
        </w:numPr>
        <w:spacing w:before="120" w:after="120" w:line="276" w:lineRule="auto"/>
        <w:ind w:left="284" w:leftChars="0"/>
        <w:jc w:val="both"/>
        <w:rPr>
          <w:rFonts w:cs="Arial"/>
          <w:szCs w:val="20"/>
          <w:lang w:eastAsia="en-US"/>
        </w:rPr>
      </w:pPr>
      <w:r>
        <w:rPr>
          <w:rFonts w:cs="Arial"/>
          <w:szCs w:val="20"/>
          <w:lang w:val="pt-BR" w:eastAsia="en-US"/>
        </w:rPr>
        <w:t xml:space="preserve">10.7 </w:t>
      </w:r>
      <w:r>
        <w:rPr>
          <w:rFonts w:cs="Arial"/>
          <w:szCs w:val="20"/>
          <w:lang w:eastAsia="en-US"/>
        </w:rPr>
        <w:t>Constatando-se, junto ao SICAF, a situação de irregularidade da contratada, será providenciada sua notificação, por escrito, para que, no prazo de 5 (cinco) dias úteis, regularize sua situação ou, no mesmo prazo, apresente sua defesa. O prazo poderá ser prorrogado uma vez, por igual período, a critério da contratante.</w:t>
      </w:r>
    </w:p>
    <w:p>
      <w:pPr>
        <w:numPr>
          <w:ilvl w:val="0"/>
          <w:numId w:val="0"/>
        </w:numPr>
        <w:spacing w:before="120" w:after="120" w:line="276" w:lineRule="auto"/>
        <w:ind w:left="284" w:leftChars="0"/>
        <w:jc w:val="both"/>
        <w:rPr>
          <w:rFonts w:cs="Arial"/>
          <w:szCs w:val="20"/>
          <w:lang w:eastAsia="en-US"/>
        </w:rPr>
      </w:pPr>
      <w:r>
        <w:rPr>
          <w:rFonts w:cs="Arial"/>
          <w:szCs w:val="20"/>
          <w:lang w:val="pt-BR" w:eastAsia="en-US"/>
        </w:rPr>
        <w:t xml:space="preserve">10.8 </w:t>
      </w:r>
      <w:r>
        <w:rPr>
          <w:rFonts w:cs="Arial"/>
          <w:szCs w:val="20"/>
          <w:lang w:eastAsia="en-US"/>
        </w:rPr>
        <w:t>Previamente à emissão de nota de empenho e a cada pagamento, a Administração deverá realizar consulta ao SICAF para identificar possível suspensão temporária de participação em licitação, no âmbito do órgão ou entidade, proibição de contratar com o Poder Público, bem como ocorrências impeditivas indiretas, observado o disposto no art. 29, da Instrução Normativa nº 3, de 26 de abril de 2018.</w:t>
      </w:r>
    </w:p>
    <w:p>
      <w:pPr>
        <w:numPr>
          <w:ilvl w:val="0"/>
          <w:numId w:val="0"/>
        </w:numPr>
        <w:spacing w:before="120" w:after="120" w:line="276" w:lineRule="auto"/>
        <w:ind w:left="284" w:leftChars="0"/>
        <w:jc w:val="both"/>
        <w:rPr>
          <w:rFonts w:cs="Arial"/>
          <w:szCs w:val="20"/>
          <w:lang w:eastAsia="en-US"/>
        </w:rPr>
      </w:pPr>
      <w:r>
        <w:rPr>
          <w:rFonts w:cs="Arial"/>
          <w:szCs w:val="20"/>
          <w:lang w:val="pt-BR" w:eastAsia="en-US"/>
        </w:rPr>
        <w:t xml:space="preserve">10.9 </w:t>
      </w:r>
      <w:r>
        <w:rPr>
          <w:rFonts w:cs="Arial"/>
          <w:szCs w:val="20"/>
          <w:lang w:eastAsia="en-US"/>
        </w:rPr>
        <w:t xml:space="preserve">Não havendo regularização ou sendo a defesa considerada improcedente, a contratante deverá comunicar aos órgãos responsáveis pela fiscalização da regularidade fiscal quanto à inadimplência da contratada, bem como quanto à existência de pagamento a ser efetuado, para que sejam acionados os meios pertinentes e necessários para garantir o recebimento de seus créditos.  </w:t>
      </w:r>
    </w:p>
    <w:p>
      <w:pPr>
        <w:numPr>
          <w:ilvl w:val="0"/>
          <w:numId w:val="0"/>
        </w:numPr>
        <w:spacing w:before="120" w:after="120" w:line="276" w:lineRule="auto"/>
        <w:ind w:left="284" w:leftChars="0"/>
        <w:jc w:val="both"/>
        <w:rPr>
          <w:rFonts w:cs="Arial"/>
          <w:szCs w:val="20"/>
          <w:lang w:eastAsia="en-US"/>
        </w:rPr>
      </w:pPr>
      <w:r>
        <w:rPr>
          <w:rFonts w:cs="Arial"/>
          <w:szCs w:val="20"/>
          <w:lang w:val="pt-BR" w:eastAsia="en-US"/>
        </w:rPr>
        <w:t>10.10</w:t>
      </w:r>
      <w:r>
        <w:rPr>
          <w:rFonts w:cs="Arial"/>
          <w:szCs w:val="20"/>
          <w:lang w:eastAsia="en-US"/>
        </w:rPr>
        <w:t xml:space="preserve">Persistindo a irregularidade, a contratante deverá adotar as medidas necessárias à rescisão contratual nos autos do processo administrativo correspondente, assegurada à contratada a ampla defesa. </w:t>
      </w:r>
    </w:p>
    <w:p>
      <w:pPr>
        <w:numPr>
          <w:ilvl w:val="0"/>
          <w:numId w:val="0"/>
        </w:numPr>
        <w:spacing w:before="120" w:after="120" w:line="276" w:lineRule="auto"/>
        <w:ind w:left="284" w:leftChars="0"/>
        <w:jc w:val="both"/>
        <w:rPr>
          <w:rFonts w:cs="Arial"/>
          <w:szCs w:val="20"/>
          <w:lang w:eastAsia="en-US"/>
        </w:rPr>
      </w:pPr>
      <w:r>
        <w:rPr>
          <w:rFonts w:cs="Arial"/>
          <w:szCs w:val="20"/>
          <w:lang w:val="pt-BR" w:eastAsia="en-US"/>
        </w:rPr>
        <w:t xml:space="preserve">10.11 </w:t>
      </w:r>
      <w:r>
        <w:rPr>
          <w:rFonts w:cs="Arial"/>
          <w:szCs w:val="20"/>
          <w:lang w:eastAsia="en-US"/>
        </w:rPr>
        <w:t xml:space="preserve">Havendo a efetiva execução do objeto, os pagamentos serão realizados normalmente, até que se decida pela rescisão do contrato, caso a contratada não regularize sua situação junto ao SICAF.  </w:t>
      </w:r>
    </w:p>
    <w:p>
      <w:pPr>
        <w:pStyle w:val="6"/>
        <w:spacing w:before="120" w:after="120" w:line="276" w:lineRule="auto"/>
        <w:ind w:left="716"/>
        <w:contextualSpacing w:val="0"/>
        <w:jc w:val="both"/>
        <w:rPr>
          <w:rFonts w:cs="Arial"/>
          <w:color w:val="000000"/>
          <w:szCs w:val="20"/>
        </w:rPr>
      </w:pPr>
      <w:r>
        <w:rPr>
          <w:rFonts w:cs="Arial"/>
          <w:szCs w:val="20"/>
          <w:lang w:eastAsia="en-US"/>
        </w:rPr>
        <w:t>10.11.1.Será rescindido o contrato em execução com a contratada inadimplente no SICAF, salvo por motivo de economicidade, segurança nacional ou outro de interesse público de alta relevância, devidamente justificado, em qualquer caso, pela máxima autoridade da contratante.</w:t>
      </w:r>
    </w:p>
    <w:p>
      <w:pPr>
        <w:pStyle w:val="6"/>
        <w:numPr>
          <w:ilvl w:val="0"/>
          <w:numId w:val="0"/>
        </w:numPr>
        <w:spacing w:before="120" w:after="120" w:line="276" w:lineRule="auto"/>
        <w:ind w:left="284" w:leftChars="0"/>
        <w:contextualSpacing w:val="0"/>
        <w:jc w:val="both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  <w:lang w:val="pt-BR"/>
        </w:rPr>
        <w:t xml:space="preserve">10.12 </w:t>
      </w:r>
      <w:r>
        <w:rPr>
          <w:rFonts w:cs="Arial"/>
          <w:color w:val="000000"/>
          <w:szCs w:val="20"/>
        </w:rPr>
        <w:t>Quando do pagamento, será efetuada a retenção tributária prevista na legislação aplicável.</w:t>
      </w:r>
    </w:p>
    <w:p>
      <w:pPr>
        <w:numPr>
          <w:ilvl w:val="0"/>
          <w:numId w:val="0"/>
        </w:numPr>
        <w:tabs>
          <w:tab w:val="left" w:pos="1440"/>
        </w:tabs>
        <w:autoSpaceDE w:val="0"/>
        <w:snapToGrid w:val="0"/>
        <w:spacing w:before="120" w:after="120" w:line="276" w:lineRule="auto"/>
        <w:ind w:left="1134" w:leftChars="0"/>
        <w:jc w:val="both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  <w:lang w:val="pt-BR"/>
        </w:rPr>
        <w:t xml:space="preserve">10.12.1 </w:t>
      </w:r>
      <w:r>
        <w:rPr>
          <w:rFonts w:cs="Arial"/>
          <w:color w:val="000000"/>
          <w:szCs w:val="20"/>
        </w:rPr>
        <w:t>A Contratada regularmente optante pelo Simples Nacional, nos termos da Lei Complementar nº 123, de 2006, não sofrerá a retenção tributária quanto aos impostos e contribuições abrangidos por aquele regime. No entanto, o pagamento ficará condicionado à apresentação de comprovação, por meio de documento oficial, de que faz jus ao tratamento tributário favorecido previsto na referida Lei Complementar.</w:t>
      </w:r>
    </w:p>
    <w:p>
      <w:pPr>
        <w:spacing w:before="120" w:after="120" w:line="276" w:lineRule="auto"/>
        <w:jc w:val="both"/>
        <w:rPr>
          <w:rFonts w:cs="Arial"/>
          <w:color w:val="000000"/>
          <w:szCs w:val="20"/>
        </w:rPr>
      </w:pPr>
      <w:r>
        <w:rPr>
          <w:rFonts w:cs="Arial"/>
          <w:szCs w:val="20"/>
          <w:lang w:eastAsia="en-US"/>
        </w:rPr>
        <w:t xml:space="preserve"> </w:t>
      </w:r>
    </w:p>
    <w:p>
      <w:pPr>
        <w:pStyle w:val="6"/>
        <w:numPr>
          <w:ilvl w:val="0"/>
          <w:numId w:val="0"/>
        </w:numPr>
        <w:spacing w:before="120" w:after="120" w:line="276" w:lineRule="auto"/>
        <w:ind w:left="425" w:leftChars="0"/>
        <w:contextualSpacing w:val="0"/>
        <w:jc w:val="both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  <w:lang w:val="pt-BR"/>
        </w:rPr>
        <w:t xml:space="preserve">10.13 </w:t>
      </w:r>
      <w:r>
        <w:rPr>
          <w:rFonts w:cs="Arial"/>
          <w:color w:val="000000"/>
          <w:szCs w:val="20"/>
        </w:rPr>
        <w:t>Nos casos de eventuais atrasos de pagamento, desde que a Contratada não tenha concorrido, de alguma forma, para tanto, fica convencionado que a taxa de compensação financeira devida pela Contratante, entre a data do vencimento e o efetivo adimplemento da parcela, é calculada mediante a aplicação da seguinte fórmula:</w:t>
      </w:r>
    </w:p>
    <w:p>
      <w:pPr>
        <w:tabs>
          <w:tab w:val="left" w:pos="1701"/>
        </w:tabs>
        <w:spacing w:before="120" w:after="120" w:line="276" w:lineRule="auto"/>
        <w:ind w:left="425"/>
        <w:jc w:val="both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EM = I x N x VP, sendo:</w:t>
      </w:r>
    </w:p>
    <w:p>
      <w:pPr>
        <w:tabs>
          <w:tab w:val="left" w:pos="1701"/>
        </w:tabs>
        <w:spacing w:before="120" w:after="120" w:line="276" w:lineRule="auto"/>
        <w:ind w:left="425"/>
        <w:jc w:val="both"/>
        <w:rPr>
          <w:rFonts w:cs="Arial"/>
          <w:snapToGrid w:val="0"/>
          <w:color w:val="000000"/>
          <w:szCs w:val="20"/>
        </w:rPr>
      </w:pPr>
      <w:r>
        <w:rPr>
          <w:rFonts w:cs="Arial"/>
          <w:snapToGrid w:val="0"/>
          <w:color w:val="000000"/>
          <w:szCs w:val="20"/>
        </w:rPr>
        <w:t>EM = Encargos moratórios;</w:t>
      </w:r>
    </w:p>
    <w:p>
      <w:pPr>
        <w:tabs>
          <w:tab w:val="left" w:pos="1701"/>
        </w:tabs>
        <w:spacing w:before="120" w:after="120" w:line="276" w:lineRule="auto"/>
        <w:ind w:left="425"/>
        <w:jc w:val="both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N = Número de dias entre a data prevista para o pagamento e a do efetivo pagamento;</w:t>
      </w:r>
    </w:p>
    <w:p>
      <w:pPr>
        <w:tabs>
          <w:tab w:val="left" w:pos="1701"/>
        </w:tabs>
        <w:spacing w:before="120" w:after="120" w:line="276" w:lineRule="auto"/>
        <w:ind w:left="425"/>
        <w:jc w:val="both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VP = Valor da parcela a ser paga.</w:t>
      </w:r>
    </w:p>
    <w:p>
      <w:pPr>
        <w:tabs>
          <w:tab w:val="left" w:pos="1701"/>
        </w:tabs>
        <w:spacing w:before="120" w:after="120" w:line="276" w:lineRule="auto"/>
        <w:ind w:left="425"/>
        <w:jc w:val="both"/>
        <w:rPr>
          <w:rFonts w:cs="Arial"/>
          <w:color w:val="000000"/>
          <w:szCs w:val="20"/>
        </w:rPr>
      </w:pPr>
      <w:r>
        <w:rPr>
          <w:rFonts w:cs="Arial"/>
          <w:snapToGrid w:val="0"/>
          <w:color w:val="000000"/>
          <w:szCs w:val="20"/>
        </w:rPr>
        <w:t xml:space="preserve">I = Índice de compensação financeira = </w:t>
      </w:r>
      <w:r>
        <w:rPr>
          <w:rFonts w:cs="Arial"/>
          <w:color w:val="000000"/>
          <w:szCs w:val="20"/>
        </w:rPr>
        <w:t>0,00016438, assim apurado:</w:t>
      </w:r>
    </w:p>
    <w:tbl>
      <w:tblPr>
        <w:tblStyle w:val="5"/>
        <w:tblW w:w="8862" w:type="dxa"/>
        <w:tblInd w:w="42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4"/>
        <w:gridCol w:w="588"/>
        <w:gridCol w:w="1276"/>
        <w:gridCol w:w="47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4" w:type="dxa"/>
            <w:vAlign w:val="center"/>
          </w:tcPr>
          <w:p>
            <w:pPr>
              <w:tabs>
                <w:tab w:val="left" w:pos="1701"/>
              </w:tabs>
              <w:jc w:val="center"/>
              <w:rPr>
                <w:rFonts w:cs="Arial" w:eastAsiaTheme="minorEastAsia"/>
                <w:color w:val="000000"/>
                <w:szCs w:val="20"/>
                <w:lang w:eastAsia="en-US"/>
              </w:rPr>
            </w:pPr>
            <w:r>
              <w:rPr>
                <w:rFonts w:cs="Arial" w:eastAsiaTheme="minorEastAsia"/>
                <w:color w:val="000000"/>
                <w:szCs w:val="20"/>
                <w:lang w:eastAsia="en-US"/>
              </w:rPr>
              <w:t>I = (TX)</w:t>
            </w:r>
          </w:p>
        </w:tc>
        <w:tc>
          <w:tcPr>
            <w:tcW w:w="588" w:type="dxa"/>
            <w:vAlign w:val="center"/>
          </w:tcPr>
          <w:p>
            <w:pPr>
              <w:tabs>
                <w:tab w:val="left" w:pos="1701"/>
              </w:tabs>
              <w:rPr>
                <w:rFonts w:cs="Arial" w:eastAsiaTheme="minorEastAsia"/>
                <w:color w:val="000000"/>
                <w:szCs w:val="20"/>
                <w:lang w:eastAsia="en-US"/>
              </w:rPr>
            </w:pPr>
            <w:r>
              <w:rPr>
                <w:rFonts w:cs="Arial" w:eastAsiaTheme="minorEastAsia"/>
                <w:color w:val="000000"/>
                <w:szCs w:val="20"/>
                <w:lang w:eastAsia="en-US"/>
              </w:rPr>
              <w:t xml:space="preserve">I = 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tabs>
                <w:tab w:val="left" w:pos="1701"/>
              </w:tabs>
              <w:jc w:val="center"/>
              <w:rPr>
                <w:rFonts w:cs="Arial" w:eastAsiaTheme="minorEastAsia"/>
                <w:color w:val="000000"/>
                <w:szCs w:val="20"/>
                <w:u w:val="single"/>
                <w:lang w:eastAsia="en-US"/>
              </w:rPr>
            </w:pPr>
            <w:r>
              <w:rPr>
                <w:rFonts w:cs="Arial" w:eastAsiaTheme="minorEastAsia"/>
                <w:color w:val="000000"/>
                <w:szCs w:val="20"/>
                <w:u w:val="single"/>
                <w:lang w:eastAsia="en-US"/>
              </w:rPr>
              <w:t>( 6 / 100 )</w:t>
            </w:r>
          </w:p>
          <w:p>
            <w:pPr>
              <w:tabs>
                <w:tab w:val="left" w:pos="1701"/>
              </w:tabs>
              <w:jc w:val="center"/>
              <w:rPr>
                <w:rFonts w:cs="Arial" w:eastAsiaTheme="minorEastAsia"/>
                <w:color w:val="000000"/>
                <w:szCs w:val="20"/>
                <w:lang w:val="pt-BR" w:eastAsia="en-US"/>
              </w:rPr>
            </w:pPr>
            <w:r>
              <w:rPr>
                <w:rFonts w:cs="Arial" w:eastAsiaTheme="minorEastAsia"/>
                <w:color w:val="000000"/>
                <w:szCs w:val="20"/>
                <w:lang w:val="pt-BR" w:eastAsia="en-US"/>
              </w:rPr>
              <w:t>365</w:t>
            </w:r>
          </w:p>
        </w:tc>
        <w:tc>
          <w:tcPr>
            <w:tcW w:w="4784" w:type="dxa"/>
            <w:vAlign w:val="center"/>
          </w:tcPr>
          <w:p>
            <w:pPr>
              <w:tabs>
                <w:tab w:val="left" w:pos="1701"/>
              </w:tabs>
              <w:ind w:left="742"/>
              <w:rPr>
                <w:rFonts w:cs="Arial" w:eastAsiaTheme="minorEastAsia"/>
                <w:color w:val="000000"/>
                <w:szCs w:val="20"/>
                <w:lang w:eastAsia="en-US"/>
              </w:rPr>
            </w:pPr>
            <w:r>
              <w:rPr>
                <w:rFonts w:cs="Arial" w:eastAsiaTheme="minorEastAsia"/>
                <w:color w:val="000000"/>
                <w:szCs w:val="20"/>
                <w:lang w:eastAsia="en-US"/>
              </w:rPr>
              <w:t>I = 0,00016438</w:t>
            </w:r>
          </w:p>
          <w:p>
            <w:pPr>
              <w:tabs>
                <w:tab w:val="left" w:pos="1701"/>
              </w:tabs>
              <w:ind w:left="742"/>
              <w:rPr>
                <w:rFonts w:cs="Arial" w:eastAsiaTheme="minorEastAsia"/>
                <w:color w:val="000000"/>
                <w:szCs w:val="20"/>
                <w:lang w:eastAsia="en-US"/>
              </w:rPr>
            </w:pPr>
            <w:r>
              <w:rPr>
                <w:rFonts w:cs="Arial" w:eastAsiaTheme="minorEastAsia"/>
                <w:color w:val="000000"/>
                <w:szCs w:val="20"/>
                <w:lang w:eastAsia="en-US"/>
              </w:rPr>
              <w:t>TX = Percentual da taxa anual = 6%</w:t>
            </w:r>
          </w:p>
        </w:tc>
      </w:tr>
    </w:tbl>
    <w:p>
      <w:r>
        <w:t xml:space="preserve">                                                            </w:t>
      </w:r>
    </w:p>
    <w:p/>
    <w:p>
      <w:pPr>
        <w:pStyle w:val="6"/>
        <w:numPr>
          <w:ilvl w:val="0"/>
          <w:numId w:val="2"/>
        </w:numPr>
        <w:rPr>
          <w:b/>
          <w:bCs/>
          <w:sz w:val="22"/>
          <w:szCs w:val="22"/>
        </w:rPr>
      </w:pPr>
      <w:r>
        <w:rPr>
          <w:b/>
          <w:bCs/>
        </w:rPr>
        <w:t>DO REAJUSTE</w:t>
      </w:r>
    </w:p>
    <w:p>
      <w:pPr>
        <w:pStyle w:val="6"/>
        <w:numPr>
          <w:ilvl w:val="0"/>
          <w:numId w:val="0"/>
        </w:numPr>
        <w:ind w:left="360" w:leftChars="0"/>
        <w:rPr>
          <w:b/>
          <w:bCs/>
          <w:sz w:val="22"/>
          <w:szCs w:val="22"/>
        </w:rPr>
      </w:pPr>
    </w:p>
    <w:p>
      <w:pPr>
        <w:pStyle w:val="6"/>
        <w:numPr>
          <w:ilvl w:val="0"/>
          <w:numId w:val="0"/>
        </w:numPr>
        <w:spacing w:before="120" w:after="120" w:line="276" w:lineRule="auto"/>
        <w:ind w:left="425" w:leftChars="0"/>
        <w:contextualSpacing w:val="0"/>
        <w:jc w:val="both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  <w:lang w:val="pt-BR"/>
        </w:rPr>
        <w:t xml:space="preserve">11.1 </w:t>
      </w:r>
      <w:r>
        <w:rPr>
          <w:rFonts w:cs="Arial"/>
          <w:color w:val="000000"/>
          <w:szCs w:val="20"/>
        </w:rPr>
        <w:t>Os preços são fixos e irreajustáveis no prazo de um ano contado da data limite para a apresentação das propostas.</w:t>
      </w:r>
    </w:p>
    <w:p>
      <w:pPr>
        <w:pStyle w:val="6"/>
        <w:numPr>
          <w:ilvl w:val="0"/>
          <w:numId w:val="0"/>
        </w:numPr>
        <w:spacing w:before="120" w:after="120" w:line="276" w:lineRule="auto"/>
        <w:ind w:left="1134" w:leftChars="0"/>
        <w:contextualSpacing w:val="0"/>
        <w:jc w:val="both"/>
        <w:rPr>
          <w:rFonts w:cs="Arial"/>
          <w:color w:val="000000"/>
          <w:szCs w:val="20"/>
        </w:rPr>
      </w:pPr>
      <w:r>
        <w:rPr>
          <w:rFonts w:cs="Arial"/>
          <w:szCs w:val="20"/>
          <w:lang w:val="pt-BR"/>
        </w:rPr>
        <w:t xml:space="preserve">11.1.1 </w:t>
      </w:r>
      <w:r>
        <w:rPr>
          <w:rFonts w:cs="Arial"/>
          <w:szCs w:val="20"/>
        </w:rPr>
        <w:t xml:space="preserve">Dentro do prazo de vigência do contrato e mediante solicitação da contratada, os preços contratados poderão sofrer reajuste após o interregno de um ano, aplicando-se o índice </w:t>
      </w:r>
      <w:r>
        <w:rPr>
          <w:rFonts w:cs="Arial"/>
          <w:color w:val="auto"/>
          <w:szCs w:val="20"/>
          <w:lang w:eastAsia="pt-BR"/>
        </w:rPr>
        <w:t xml:space="preserve"> IPCA/IBGE</w:t>
      </w:r>
      <w:r>
        <w:rPr>
          <w:rFonts w:cs="Arial"/>
          <w:szCs w:val="20"/>
        </w:rPr>
        <w:t xml:space="preserve"> exclusivamente para as obrigações iniciadas e concluídas após a ocorrência da anualidade</w:t>
      </w:r>
      <w:r>
        <w:rPr>
          <w:rFonts w:cs="Arial"/>
          <w:color w:val="000000"/>
          <w:szCs w:val="20"/>
        </w:rPr>
        <w:t>.</w:t>
      </w:r>
    </w:p>
    <w:p>
      <w:pPr>
        <w:pStyle w:val="6"/>
        <w:numPr>
          <w:ilvl w:val="0"/>
          <w:numId w:val="0"/>
        </w:numPr>
        <w:spacing w:before="120" w:after="120" w:line="276" w:lineRule="auto"/>
        <w:ind w:left="425" w:leftChars="0"/>
        <w:contextualSpacing w:val="0"/>
        <w:jc w:val="both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  <w:lang w:val="pt-BR"/>
        </w:rPr>
        <w:t xml:space="preserve">11.2 </w:t>
      </w:r>
      <w:r>
        <w:rPr>
          <w:rFonts w:cs="Arial"/>
          <w:color w:val="000000"/>
          <w:szCs w:val="20"/>
        </w:rPr>
        <w:t>Nos reajustes subsequentes ao primeiro, o interregno mínimo de um ano será contado a partir dos efeitos financeiros do último reajuste.</w:t>
      </w:r>
    </w:p>
    <w:p>
      <w:pPr>
        <w:pStyle w:val="6"/>
        <w:numPr>
          <w:ilvl w:val="0"/>
          <w:numId w:val="0"/>
        </w:numPr>
        <w:spacing w:before="120" w:after="120" w:line="276" w:lineRule="auto"/>
        <w:ind w:left="425" w:leftChars="0"/>
        <w:contextualSpacing w:val="0"/>
        <w:jc w:val="both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  <w:lang w:val="pt-BR"/>
        </w:rPr>
        <w:t xml:space="preserve">11.3 </w:t>
      </w:r>
      <w:r>
        <w:rPr>
          <w:rFonts w:cs="Arial"/>
          <w:color w:val="000000"/>
          <w:szCs w:val="20"/>
        </w:rPr>
        <w:t xml:space="preserve">No caso de atraso ou não divulgação do índice de reajustamento, o CONTRATANTE pagará à CONTRATADA a importância calculada pela última variação conhecida, liquidando a diferença correspondente tão logo seja divulgado o índice definitivo. Fica a CONTRATADA obrigada a apresentar memória de cálculo referente ao reajustamento de preços do valor remanescente, sempre que este ocorrer. </w:t>
      </w:r>
    </w:p>
    <w:p>
      <w:pPr>
        <w:pStyle w:val="6"/>
        <w:numPr>
          <w:ilvl w:val="0"/>
          <w:numId w:val="0"/>
        </w:numPr>
        <w:spacing w:before="120" w:after="120" w:line="276" w:lineRule="auto"/>
        <w:ind w:left="425" w:leftChars="0"/>
        <w:contextualSpacing w:val="0"/>
        <w:jc w:val="both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  <w:lang w:val="pt-BR"/>
        </w:rPr>
        <w:t xml:space="preserve">11.4 </w:t>
      </w:r>
      <w:r>
        <w:rPr>
          <w:rFonts w:cs="Arial"/>
          <w:color w:val="000000"/>
          <w:szCs w:val="20"/>
        </w:rPr>
        <w:t>Nas aferições finais, o índice utilizado para reajuste será, obrigatoriamente, o definitivo.</w:t>
      </w:r>
    </w:p>
    <w:p>
      <w:pPr>
        <w:pStyle w:val="6"/>
        <w:numPr>
          <w:ilvl w:val="0"/>
          <w:numId w:val="0"/>
        </w:numPr>
        <w:spacing w:before="120" w:after="120" w:line="276" w:lineRule="auto"/>
        <w:ind w:left="425" w:leftChars="0"/>
        <w:contextualSpacing w:val="0"/>
        <w:jc w:val="both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  <w:lang w:val="pt-BR"/>
        </w:rPr>
        <w:t xml:space="preserve">11.5 </w:t>
      </w:r>
      <w:r>
        <w:rPr>
          <w:rFonts w:cs="Arial"/>
          <w:color w:val="000000"/>
          <w:szCs w:val="20"/>
        </w:rPr>
        <w:t>Caso o índice estabelecido para reajustamento venha a ser extinto ou de qualquer forma não possa mais ser utilizado, será adotado, em substituição, o que vier a ser determinado pela legislação então em vigor.</w:t>
      </w:r>
    </w:p>
    <w:p>
      <w:pPr>
        <w:pStyle w:val="6"/>
        <w:numPr>
          <w:ilvl w:val="0"/>
          <w:numId w:val="0"/>
        </w:numPr>
        <w:spacing w:before="120" w:after="120" w:line="276" w:lineRule="auto"/>
        <w:ind w:left="425" w:leftChars="0"/>
        <w:contextualSpacing w:val="0"/>
        <w:jc w:val="both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  <w:lang w:val="pt-BR"/>
        </w:rPr>
        <w:t xml:space="preserve">11.6 </w:t>
      </w:r>
      <w:r>
        <w:rPr>
          <w:rFonts w:cs="Arial"/>
          <w:color w:val="000000"/>
          <w:szCs w:val="20"/>
        </w:rPr>
        <w:t xml:space="preserve">Na ausência de previsão legal quanto ao índice substituto, as partes elegerão novo índice oficial, para reajustamento do preço do valor remanescente, por meio de termo aditivo. </w:t>
      </w:r>
    </w:p>
    <w:p>
      <w:pPr>
        <w:pStyle w:val="6"/>
        <w:numPr>
          <w:ilvl w:val="0"/>
          <w:numId w:val="0"/>
        </w:numPr>
        <w:spacing w:before="120" w:after="120" w:line="276" w:lineRule="auto"/>
        <w:ind w:left="425" w:leftChars="0"/>
        <w:contextualSpacing w:val="0"/>
        <w:jc w:val="both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  <w:lang w:val="pt-BR"/>
        </w:rPr>
        <w:t xml:space="preserve">11.7 </w:t>
      </w:r>
      <w:r>
        <w:rPr>
          <w:rFonts w:cs="Arial"/>
          <w:color w:val="000000"/>
          <w:szCs w:val="20"/>
        </w:rPr>
        <w:t>O reajuste será realizado por apostilamento.</w:t>
      </w:r>
    </w:p>
    <w:p>
      <w:pPr>
        <w:pStyle w:val="6"/>
        <w:numPr>
          <w:ilvl w:val="0"/>
          <w:numId w:val="0"/>
        </w:numPr>
        <w:spacing w:before="120" w:after="120" w:line="276" w:lineRule="auto"/>
        <w:ind w:left="425" w:leftChars="0"/>
        <w:contextualSpacing w:val="0"/>
        <w:jc w:val="both"/>
        <w:rPr>
          <w:rFonts w:cs="Arial"/>
          <w:color w:val="000000"/>
          <w:szCs w:val="20"/>
        </w:rPr>
      </w:pPr>
    </w:p>
    <w:p>
      <w:pPr>
        <w:pStyle w:val="6"/>
        <w:numPr>
          <w:ilvl w:val="0"/>
          <w:numId w:val="2"/>
        </w:numPr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  <w:lang w:val="pt-BR"/>
        </w:rPr>
        <w:t>DAS SANÇÕES ADMINISTRATIVAS</w:t>
      </w:r>
    </w:p>
    <w:p>
      <w:pPr>
        <w:pStyle w:val="6"/>
        <w:numPr>
          <w:ilvl w:val="0"/>
          <w:numId w:val="0"/>
        </w:numPr>
        <w:ind w:left="360" w:leftChars="0"/>
        <w:rPr>
          <w:sz w:val="22"/>
          <w:szCs w:val="22"/>
        </w:rPr>
      </w:pPr>
    </w:p>
    <w:p>
      <w:pPr>
        <w:spacing w:line="360" w:lineRule="auto"/>
        <w:ind w:firstLine="708"/>
        <w:jc w:val="both"/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  <w:lang w:val="pt-BR"/>
        </w:rPr>
        <w:t xml:space="preserve">12.1   </w:t>
      </w:r>
      <w:r>
        <w:rPr>
          <w:rFonts w:ascii="Times New Roman" w:hAnsi="Times New Roman" w:eastAsia="Times New Roman" w:cs="Times New Roman"/>
          <w:sz w:val="22"/>
          <w:szCs w:val="22"/>
          <w:lang w:val="pt-BR"/>
        </w:rPr>
        <w:t xml:space="preserve"> Comete infração administrativa nos termos da Lei nº 8.666, de 1993 e da Lei nº 10.520, de 2002, a Contratada que:</w:t>
      </w:r>
    </w:p>
    <w:p>
      <w:pPr>
        <w:spacing w:line="360" w:lineRule="auto"/>
        <w:ind w:left="708" w:firstLine="708"/>
        <w:jc w:val="both"/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  <w:lang w:val="pt-BR"/>
        </w:rPr>
        <w:t>12.1.1</w:t>
      </w:r>
      <w:r>
        <w:rPr>
          <w:rFonts w:ascii="Times New Roman" w:hAnsi="Times New Roman" w:eastAsia="Times New Roman" w:cs="Times New Roman"/>
          <w:b/>
          <w:bCs/>
          <w:sz w:val="22"/>
          <w:szCs w:val="22"/>
          <w:lang w:val="pt-BR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lang w:val="pt-BR"/>
        </w:rPr>
        <w:t>Inexecutar total ou parcialmente qualquer das obrigações assumidas em decorrência da contratação ou execução do objeto;</w:t>
      </w:r>
    </w:p>
    <w:p>
      <w:pPr>
        <w:spacing w:line="360" w:lineRule="auto"/>
        <w:ind w:left="708" w:firstLine="708"/>
        <w:jc w:val="both"/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  <w:lang w:val="pt-BR"/>
        </w:rPr>
        <w:t>12.1.2</w:t>
      </w:r>
      <w:r>
        <w:rPr>
          <w:rFonts w:ascii="Times New Roman" w:hAnsi="Times New Roman" w:eastAsia="Times New Roman" w:cs="Times New Roman"/>
          <w:b/>
          <w:bCs/>
          <w:sz w:val="22"/>
          <w:szCs w:val="22"/>
          <w:lang w:val="pt-BR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  <w:lang w:val="pt-BR"/>
        </w:rPr>
        <w:t>Ensejar o retardamento da execução do objeto;</w:t>
      </w:r>
    </w:p>
    <w:p>
      <w:pPr>
        <w:spacing w:line="360" w:lineRule="auto"/>
        <w:ind w:left="708" w:firstLine="708"/>
        <w:jc w:val="both"/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  <w:lang w:val="pt-BR"/>
        </w:rPr>
        <w:t xml:space="preserve">12.1.3 </w:t>
      </w:r>
      <w:r>
        <w:rPr>
          <w:rFonts w:ascii="Times New Roman" w:hAnsi="Times New Roman" w:eastAsia="Times New Roman" w:cs="Times New Roman"/>
          <w:b/>
          <w:bCs/>
          <w:sz w:val="22"/>
          <w:szCs w:val="22"/>
          <w:lang w:val="pt-BR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lang w:val="pt-BR"/>
        </w:rPr>
        <w:t>Fraudar na execução do contrato ou instrumento equivalente;</w:t>
      </w:r>
    </w:p>
    <w:p>
      <w:pPr>
        <w:spacing w:line="360" w:lineRule="auto"/>
        <w:ind w:left="708" w:firstLine="708"/>
        <w:jc w:val="both"/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  <w:lang w:val="pt-BR"/>
        </w:rPr>
        <w:t xml:space="preserve">12.1.4  </w:t>
      </w:r>
      <w:r>
        <w:rPr>
          <w:rFonts w:ascii="Times New Roman" w:hAnsi="Times New Roman" w:eastAsia="Times New Roman" w:cs="Times New Roman"/>
          <w:sz w:val="22"/>
          <w:szCs w:val="22"/>
          <w:lang w:val="pt-BR"/>
        </w:rPr>
        <w:t>Comportar-se de modo inidôneo;</w:t>
      </w:r>
    </w:p>
    <w:p>
      <w:pPr>
        <w:spacing w:line="360" w:lineRule="auto"/>
        <w:ind w:left="708" w:firstLine="708"/>
        <w:jc w:val="both"/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  <w:lang w:val="pt-BR"/>
        </w:rPr>
        <w:t xml:space="preserve">12.1.5 </w:t>
      </w:r>
      <w:r>
        <w:rPr>
          <w:rFonts w:ascii="Times New Roman" w:hAnsi="Times New Roman" w:eastAsia="Times New Roman" w:cs="Times New Roman"/>
          <w:b/>
          <w:bCs/>
          <w:sz w:val="22"/>
          <w:szCs w:val="22"/>
          <w:lang w:val="pt-BR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lang w:val="pt-BR"/>
        </w:rPr>
        <w:t>Cometer fraude fiscal;</w:t>
      </w:r>
    </w:p>
    <w:p>
      <w:pPr>
        <w:spacing w:line="360" w:lineRule="auto"/>
        <w:ind w:left="708" w:firstLine="708"/>
        <w:jc w:val="both"/>
        <w:rPr>
          <w:rFonts w:ascii="Times New Roman" w:hAnsi="Times New Roman" w:eastAsia="Times New Roman" w:cs="Times New Roman"/>
          <w:b w:val="0"/>
          <w:bCs w:val="0"/>
          <w:sz w:val="22"/>
          <w:szCs w:val="22"/>
          <w:lang w:val="pt-BR"/>
        </w:rPr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  <w:lang w:val="pt-BR"/>
        </w:rPr>
        <w:t>12.1.6  Não mantiver a proposta.</w:t>
      </w:r>
    </w:p>
    <w:p>
      <w:pPr>
        <w:spacing w:line="360" w:lineRule="auto"/>
        <w:ind w:firstLine="708"/>
        <w:jc w:val="both"/>
        <w:rPr>
          <w:rFonts w:ascii="Times New Roman" w:hAnsi="Times New Roman" w:eastAsia="Times New Roman" w:cs="Times New Roman"/>
          <w:b w:val="0"/>
          <w:bCs w:val="0"/>
          <w:sz w:val="22"/>
          <w:szCs w:val="22"/>
          <w:lang w:val="pt-BR"/>
        </w:rPr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  <w:lang w:val="pt-BR"/>
        </w:rPr>
        <w:t>12.2   A Contratada que cometer qualquer das infrações discriminadas no subitem acima ficará sujeita, sem prejuízo da responsabilidade civil e criminal, às seguintes sanções:</w:t>
      </w:r>
    </w:p>
    <w:p>
      <w:pPr>
        <w:spacing w:line="360" w:lineRule="auto"/>
        <w:ind w:left="708" w:firstLine="708"/>
        <w:jc w:val="both"/>
        <w:rPr>
          <w:rFonts w:ascii="Times New Roman" w:hAnsi="Times New Roman" w:eastAsia="Times New Roman" w:cs="Times New Roman"/>
          <w:b w:val="0"/>
          <w:bCs w:val="0"/>
          <w:sz w:val="22"/>
          <w:szCs w:val="22"/>
          <w:lang w:val="pt-BR"/>
        </w:rPr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  <w:lang w:val="pt-BR"/>
        </w:rPr>
        <w:t>12.2.1  Advertência por faltas leves, assim entendidas aquelas que não acarretem prejuízos significativos para a Contratante;</w:t>
      </w:r>
    </w:p>
    <w:p>
      <w:pPr>
        <w:spacing w:line="360" w:lineRule="auto"/>
        <w:ind w:left="708" w:firstLine="708"/>
        <w:jc w:val="both"/>
        <w:rPr>
          <w:rFonts w:ascii="Times New Roman" w:hAnsi="Times New Roman" w:eastAsia="Times New Roman" w:cs="Times New Roman"/>
          <w:b w:val="0"/>
          <w:bCs w:val="0"/>
          <w:sz w:val="22"/>
          <w:szCs w:val="22"/>
          <w:lang w:val="pt-BR"/>
        </w:rPr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  <w:lang w:val="pt-BR"/>
        </w:rPr>
        <w:t>12.2.2  Multa moratória de 0,5% (zero vírgula cinco por cento) por dia de atraso injustificado sobre o valor da parcela inadimplida, até o limite de 30 (trinta) dias;</w:t>
      </w:r>
    </w:p>
    <w:p>
      <w:pPr>
        <w:spacing w:line="360" w:lineRule="auto"/>
        <w:ind w:left="708" w:firstLine="708"/>
        <w:jc w:val="both"/>
        <w:rPr>
          <w:rFonts w:ascii="Times New Roman" w:hAnsi="Times New Roman" w:eastAsia="Times New Roman" w:cs="Times New Roman"/>
          <w:b w:val="0"/>
          <w:bCs w:val="0"/>
          <w:color w:val="00000A"/>
          <w:sz w:val="22"/>
          <w:szCs w:val="22"/>
          <w:lang w:val="pt-BR"/>
        </w:rPr>
      </w:pPr>
      <w:r>
        <w:rPr>
          <w:rFonts w:ascii="Times New Roman" w:hAnsi="Times New Roman" w:eastAsia="Times New Roman" w:cs="Times New Roman"/>
          <w:b w:val="0"/>
          <w:bCs w:val="0"/>
          <w:color w:val="00000A"/>
          <w:sz w:val="22"/>
          <w:szCs w:val="22"/>
          <w:lang w:val="pt-BR"/>
        </w:rPr>
        <w:t xml:space="preserve">12.2.3  Multa compensatória 10% (dez por cento) sobre o valor total do contrato ou 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  <w:lang w:val="pt-BR"/>
        </w:rPr>
        <w:t>instrumento equivalente</w:t>
      </w:r>
      <w:r>
        <w:rPr>
          <w:rFonts w:ascii="Times New Roman" w:hAnsi="Times New Roman" w:eastAsia="Times New Roman" w:cs="Times New Roman"/>
          <w:b w:val="0"/>
          <w:bCs w:val="0"/>
          <w:color w:val="00000A"/>
          <w:sz w:val="22"/>
          <w:szCs w:val="22"/>
          <w:lang w:val="pt-BR"/>
        </w:rPr>
        <w:t>, no caso de inexecução total do objeto;</w:t>
      </w:r>
    </w:p>
    <w:p>
      <w:pPr>
        <w:spacing w:line="360" w:lineRule="auto"/>
        <w:ind w:left="708" w:firstLine="708"/>
        <w:jc w:val="both"/>
        <w:rPr>
          <w:rFonts w:ascii="Times New Roman" w:hAnsi="Times New Roman" w:eastAsia="Times New Roman" w:cs="Times New Roman"/>
          <w:b w:val="0"/>
          <w:bCs w:val="0"/>
          <w:sz w:val="22"/>
          <w:szCs w:val="22"/>
          <w:lang w:val="pt-BR"/>
        </w:rPr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  <w:lang w:val="pt-BR"/>
        </w:rPr>
        <w:t>12.2.4  Em caso de inexecução parcial, a multa compensatória, no mesmo percentual do subitem acima, será aplicada de forma proporcional à obrigação inadimplida;</w:t>
      </w:r>
    </w:p>
    <w:p>
      <w:pPr>
        <w:spacing w:line="360" w:lineRule="auto"/>
        <w:ind w:left="708" w:firstLine="708"/>
        <w:jc w:val="both"/>
        <w:rPr>
          <w:rFonts w:ascii="Times New Roman" w:hAnsi="Times New Roman" w:eastAsia="Times New Roman" w:cs="Times New Roman"/>
          <w:b w:val="0"/>
          <w:bCs w:val="0"/>
          <w:sz w:val="22"/>
          <w:szCs w:val="22"/>
          <w:lang w:val="pt-BR"/>
        </w:rPr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  <w:lang w:val="pt-BR"/>
        </w:rPr>
        <w:t>12.2.5  Suspensão de licitar e impedimento de contratar com a Administração, pelo prazo de até 02 (dois) anos;</w:t>
      </w:r>
    </w:p>
    <w:p>
      <w:pPr>
        <w:spacing w:line="360" w:lineRule="auto"/>
        <w:ind w:left="708" w:firstLine="708"/>
        <w:jc w:val="both"/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  <w:lang w:val="pt-BR"/>
        </w:rPr>
        <w:t>12.2.6 Impedimento de licitar e contratar com a União com o consequente descredenciamento no SICAF pelo prazo de</w:t>
      </w:r>
      <w:r>
        <w:rPr>
          <w:rFonts w:ascii="Times New Roman" w:hAnsi="Times New Roman" w:eastAsia="Times New Roman" w:cs="Times New Roman"/>
          <w:sz w:val="22"/>
          <w:szCs w:val="22"/>
          <w:lang w:val="pt-BR"/>
        </w:rPr>
        <w:t xml:space="preserve"> até 05 (cinco) anos;</w:t>
      </w:r>
    </w:p>
    <w:p>
      <w:pPr>
        <w:spacing w:line="360" w:lineRule="auto"/>
        <w:ind w:left="708" w:firstLine="708"/>
        <w:jc w:val="both"/>
        <w:rPr>
          <w:rFonts w:ascii="Times New Roman" w:hAnsi="Times New Roman" w:eastAsia="Times New Roman" w:cs="Times New Roman"/>
          <w:b w:val="0"/>
          <w:bCs w:val="0"/>
          <w:sz w:val="22"/>
          <w:szCs w:val="22"/>
          <w:lang w:val="pt-BR"/>
        </w:rPr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  <w:lang w:val="pt-BR"/>
        </w:rPr>
        <w:t>12.2.7  Declaração de inidoneidade para licitar ou contratar com a Administração Pública, enquanto perdurarem os motivos determinantes da punição ou até que seja promovida a reabilitação perante a própria autoridade que aplicou a penalidade, que será concedida sempre que a Contratada ressarcir a Contratante pelos prejuízos causados;</w:t>
      </w:r>
    </w:p>
    <w:p>
      <w:pPr>
        <w:spacing w:line="360" w:lineRule="auto"/>
        <w:ind w:firstLine="708"/>
        <w:jc w:val="both"/>
        <w:rPr>
          <w:rFonts w:ascii="Times New Roman" w:hAnsi="Times New Roman" w:eastAsia="Times New Roman" w:cs="Times New Roman"/>
          <w:b w:val="0"/>
          <w:bCs w:val="0"/>
          <w:sz w:val="22"/>
          <w:szCs w:val="22"/>
          <w:lang w:val="pt-BR"/>
        </w:rPr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  <w:lang w:val="pt-BR"/>
        </w:rPr>
        <w:t>12.3    Também ficam sujeitas às penalidades do art. 87, III e IV da Lei nº 8.666, de 1993, a Contratada que:</w:t>
      </w:r>
    </w:p>
    <w:p>
      <w:pPr>
        <w:spacing w:line="360" w:lineRule="auto"/>
        <w:ind w:left="708" w:firstLine="708"/>
        <w:jc w:val="both"/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  <w:lang w:val="pt-BR"/>
        </w:rPr>
        <w:t>12.3.1  Tenha sofrido condenação definitiva por praticar, por meio dolosos, fraude fiscal no recolhimento de quai</w:t>
      </w:r>
      <w:r>
        <w:rPr>
          <w:rFonts w:ascii="Times New Roman" w:hAnsi="Times New Roman" w:eastAsia="Times New Roman" w:cs="Times New Roman"/>
          <w:sz w:val="22"/>
          <w:szCs w:val="22"/>
          <w:lang w:val="pt-BR"/>
        </w:rPr>
        <w:t>squer tributos;</w:t>
      </w:r>
    </w:p>
    <w:p>
      <w:pPr>
        <w:spacing w:line="360" w:lineRule="auto"/>
        <w:ind w:left="708" w:firstLine="708"/>
        <w:jc w:val="both"/>
        <w:rPr>
          <w:rFonts w:ascii="Times New Roman" w:hAnsi="Times New Roman" w:eastAsia="Times New Roman" w:cs="Times New Roman"/>
          <w:b w:val="0"/>
          <w:bCs w:val="0"/>
          <w:sz w:val="22"/>
          <w:szCs w:val="22"/>
          <w:lang w:val="pt-BR"/>
        </w:rPr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  <w:lang w:val="pt-BR"/>
        </w:rPr>
        <w:t>12.3.2   Tenha praticado atos ilícitos visando a frustrar os objetivos da licitação;</w:t>
      </w:r>
    </w:p>
    <w:p>
      <w:pPr>
        <w:spacing w:line="360" w:lineRule="auto"/>
        <w:ind w:left="708" w:firstLine="708"/>
        <w:jc w:val="both"/>
        <w:rPr>
          <w:rFonts w:ascii="Times New Roman" w:hAnsi="Times New Roman" w:eastAsia="Times New Roman" w:cs="Times New Roman"/>
          <w:b w:val="0"/>
          <w:bCs w:val="0"/>
          <w:sz w:val="22"/>
          <w:szCs w:val="22"/>
          <w:lang w:val="pt-BR"/>
        </w:rPr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  <w:lang w:val="pt-BR"/>
        </w:rPr>
        <w:t>12.3.3  Demonstre não possuir idoneidade para contratar com a Administração em virtude de atos ilícitos praticados.</w:t>
      </w:r>
    </w:p>
    <w:p>
      <w:pPr>
        <w:spacing w:line="360" w:lineRule="auto"/>
        <w:ind w:firstLine="708"/>
        <w:jc w:val="both"/>
        <w:rPr>
          <w:rFonts w:ascii="Times New Roman" w:hAnsi="Times New Roman" w:eastAsia="Times New Roman" w:cs="Times New Roman"/>
          <w:b w:val="0"/>
          <w:bCs w:val="0"/>
          <w:sz w:val="22"/>
          <w:szCs w:val="22"/>
          <w:lang w:val="pt-BR"/>
        </w:rPr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  <w:lang w:val="pt-BR"/>
        </w:rPr>
        <w:t>12.4  A aplicação de qualquer das penalidades previstas realizar-se-á em processo administrativo que assegurará o contraditório e a ampla defesa à Contratada, observando-se o procedimento previsto na Lei nº 8.666, de 1993, e subsidiariamente a Lei nº 9.784, de 1999.</w:t>
      </w:r>
    </w:p>
    <w:p>
      <w:pPr>
        <w:spacing w:line="360" w:lineRule="auto"/>
        <w:ind w:firstLine="708"/>
        <w:jc w:val="both"/>
        <w:rPr>
          <w:rFonts w:ascii="Times New Roman" w:hAnsi="Times New Roman" w:eastAsia="Times New Roman" w:cs="Times New Roman"/>
          <w:b w:val="0"/>
          <w:bCs w:val="0"/>
          <w:sz w:val="22"/>
          <w:szCs w:val="22"/>
          <w:lang w:val="pt-BR"/>
        </w:rPr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  <w:lang w:val="pt-BR"/>
        </w:rPr>
        <w:t>12.5   A autoridade competente, na aplicação das sanções, levará em consideração a gravidade da conduta do infrator, o caráter educativo da pena, bem como o dano causado à Administração, observado o princípio da proporcionalidade.</w:t>
      </w:r>
    </w:p>
    <w:p>
      <w:pPr>
        <w:spacing w:line="360" w:lineRule="auto"/>
        <w:ind w:firstLine="708"/>
        <w:jc w:val="both"/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  <w:lang w:val="pt-BR"/>
        </w:rPr>
        <w:t>12.6   As penalidades serão obrigatoriamente registradas no SICAF.</w:t>
      </w:r>
    </w:p>
    <w:p>
      <w:pPr>
        <w:jc w:val="center"/>
      </w:pPr>
      <w:r>
        <w:rPr>
          <w:rFonts w:ascii="Calibri" w:hAnsi="Calibri" w:eastAsia="Calibri" w:cs="Calibri"/>
          <w:b/>
          <w:bCs/>
          <w:sz w:val="22"/>
          <w:szCs w:val="22"/>
          <w:lang w:val="pt-BR"/>
        </w:rPr>
        <w:t>ALESSANDRO VIANA FONTES</w:t>
      </w:r>
    </w:p>
    <w:p>
      <w:pPr>
        <w:jc w:val="center"/>
      </w:pPr>
      <w:r>
        <w:rPr>
          <w:rFonts w:ascii="Calibri" w:hAnsi="Calibri" w:eastAsia="Calibri" w:cs="Calibri"/>
          <w:b/>
          <w:bCs/>
          <w:sz w:val="22"/>
          <w:szCs w:val="22"/>
          <w:lang w:val="pt-BR"/>
        </w:rPr>
        <w:t>GERÊNCIA DE ENSINO</w:t>
      </w:r>
    </w:p>
    <w:p>
      <w:pPr>
        <w:jc w:val="center"/>
      </w:pPr>
      <w:r>
        <w:rPr>
          <w:rFonts w:ascii="Calibri" w:hAnsi="Calibri" w:eastAsia="Calibri" w:cs="Calibri"/>
          <w:b/>
          <w:bCs/>
          <w:sz w:val="22"/>
          <w:szCs w:val="22"/>
          <w:lang w:val="pt-BR"/>
        </w:rPr>
        <w:t>IFS – CAMPUS ESTÂNCIA</w:t>
      </w:r>
    </w:p>
    <w:p>
      <w:pPr>
        <w:jc w:val="center"/>
      </w:pPr>
      <w:r>
        <w:rPr>
          <w:rFonts w:ascii="Calibri" w:hAnsi="Calibri" w:eastAsia="Calibri" w:cs="Calibri"/>
          <w:sz w:val="22"/>
          <w:szCs w:val="22"/>
          <w:lang w:val="pt-BR"/>
        </w:rPr>
        <w:t xml:space="preserve">        </w:t>
      </w:r>
      <w:r>
        <w:rPr>
          <w:rFonts w:ascii="Calibri" w:hAnsi="Calibri" w:eastAsia="Calibri" w:cs="Calibri"/>
          <w:b/>
          <w:bCs/>
          <w:sz w:val="22"/>
          <w:szCs w:val="22"/>
          <w:lang w:val="pt-BR"/>
        </w:rPr>
        <w:t xml:space="preserve">Requisitante          </w:t>
      </w:r>
    </w:p>
    <w:p>
      <w:pPr>
        <w:jc w:val="left"/>
        <w:rPr>
          <w:rFonts w:ascii="Calibri" w:hAnsi="Calibri" w:eastAsia="Calibri" w:cs="Calibri"/>
          <w:b/>
          <w:bCs/>
          <w:sz w:val="22"/>
          <w:szCs w:val="22"/>
          <w:lang w:val="pt-BR"/>
        </w:rPr>
      </w:pPr>
    </w:p>
    <w:tbl>
      <w:tblPr>
        <w:tblStyle w:val="5"/>
        <w:tblW w:w="5700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0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00" w:type="dxa"/>
          </w:tcPr>
          <w:p>
            <w:pPr>
              <w:spacing w:after="0" w:line="240" w:lineRule="auto"/>
              <w:jc w:val="both"/>
              <w:rPr>
                <w:rFonts w:ascii="Calibri" w:hAnsi="Calibri" w:eastAsia="Calibri" w:cs="Calibri"/>
                <w:b/>
                <w:bCs/>
                <w:sz w:val="22"/>
                <w:szCs w:val="22"/>
                <w:lang w:val="pt-BR"/>
              </w:rPr>
            </w:pPr>
            <w:r>
              <w:rPr>
                <w:rFonts w:ascii="Calibri" w:hAnsi="Calibri" w:eastAsia="Calibri" w:cs="Calibri"/>
                <w:b/>
                <w:bCs/>
                <w:sz w:val="22"/>
                <w:szCs w:val="22"/>
                <w:lang w:val="pt-BR"/>
              </w:rPr>
              <w:t xml:space="preserve">                     APROVAÇÃO DO TERMO DE REFERÊNCIA</w:t>
            </w:r>
          </w:p>
          <w:p>
            <w:pPr>
              <w:spacing w:after="0" w:line="240" w:lineRule="auto"/>
              <w:jc w:val="both"/>
              <w:rPr>
                <w:rFonts w:ascii="Calibri" w:hAnsi="Calibri" w:eastAsia="Calibri" w:cs="Calibri"/>
                <w:b/>
                <w:bCs/>
                <w:sz w:val="22"/>
                <w:szCs w:val="22"/>
                <w:lang w:val="pt-BR"/>
              </w:rPr>
            </w:pPr>
          </w:p>
          <w:p>
            <w:pPr>
              <w:spacing w:after="0" w:line="240" w:lineRule="auto"/>
              <w:jc w:val="both"/>
              <w:rPr>
                <w:rFonts w:ascii="Calibri" w:hAnsi="Calibri" w:eastAsia="Calibri" w:cs="Calibri"/>
                <w:b w:val="0"/>
                <w:bCs w:val="0"/>
                <w:sz w:val="22"/>
                <w:szCs w:val="22"/>
                <w:lang w:val="pt-BR"/>
              </w:rPr>
            </w:pPr>
            <w:r>
              <w:rPr>
                <w:rFonts w:ascii="Calibri" w:hAnsi="Calibri" w:eastAsia="Calibri" w:cs="Calibri"/>
                <w:b/>
                <w:bCs/>
                <w:sz w:val="22"/>
                <w:szCs w:val="22"/>
                <w:lang w:val="pt-BR"/>
              </w:rPr>
              <w:t xml:space="preserve">                    </w:t>
            </w:r>
            <w:r>
              <w:rPr>
                <w:rFonts w:ascii="Calibri" w:hAnsi="Calibri" w:eastAsia="Calibri" w:cs="Calibri"/>
                <w:b w:val="0"/>
                <w:bCs w:val="0"/>
                <w:sz w:val="22"/>
                <w:szCs w:val="22"/>
                <w:lang w:val="pt-BR"/>
              </w:rPr>
              <w:t xml:space="preserve">      (    ) Aprovado   (    ) Não Aprovado</w:t>
            </w:r>
          </w:p>
          <w:p>
            <w:pPr>
              <w:spacing w:after="0" w:line="240" w:lineRule="auto"/>
              <w:jc w:val="both"/>
              <w:rPr>
                <w:rFonts w:ascii="Calibri" w:hAnsi="Calibri" w:eastAsia="Calibri" w:cs="Calibri"/>
                <w:b w:val="0"/>
                <w:bCs w:val="0"/>
                <w:sz w:val="22"/>
                <w:szCs w:val="22"/>
                <w:lang w:val="pt-BR"/>
              </w:rPr>
            </w:pPr>
          </w:p>
          <w:p>
            <w:pPr>
              <w:spacing w:after="0" w:line="240" w:lineRule="auto"/>
              <w:jc w:val="both"/>
              <w:rPr>
                <w:rFonts w:ascii="Calibri" w:hAnsi="Calibri" w:eastAsia="Calibri" w:cs="Calibri"/>
                <w:b w:val="0"/>
                <w:bCs w:val="0"/>
                <w:sz w:val="22"/>
                <w:szCs w:val="22"/>
                <w:lang w:val="pt-BR"/>
              </w:rPr>
            </w:pPr>
            <w:r>
              <w:rPr>
                <w:rFonts w:ascii="Calibri" w:hAnsi="Calibri" w:eastAsia="Calibri" w:cs="Calibri"/>
                <w:b w:val="0"/>
                <w:bCs w:val="0"/>
                <w:sz w:val="22"/>
                <w:szCs w:val="22"/>
                <w:lang w:val="pt-BR"/>
              </w:rPr>
              <w:t xml:space="preserve">                                Data: _____/_____/______</w:t>
            </w:r>
          </w:p>
          <w:p>
            <w:pPr>
              <w:spacing w:after="0" w:line="240" w:lineRule="auto"/>
              <w:jc w:val="both"/>
              <w:rPr>
                <w:rFonts w:ascii="Calibri" w:hAnsi="Calibri" w:eastAsia="Calibri" w:cs="Calibri"/>
                <w:b/>
                <w:bCs/>
                <w:sz w:val="22"/>
                <w:szCs w:val="22"/>
                <w:lang w:val="pt-BR"/>
              </w:rPr>
            </w:pPr>
          </w:p>
          <w:p>
            <w:pPr>
              <w:spacing w:after="0" w:line="240" w:lineRule="auto"/>
              <w:jc w:val="both"/>
              <w:rPr>
                <w:rFonts w:ascii="Calibri" w:hAnsi="Calibri" w:eastAsia="Calibri" w:cs="Calibri"/>
                <w:b/>
                <w:bCs/>
                <w:sz w:val="22"/>
                <w:szCs w:val="22"/>
                <w:lang w:val="pt-BR"/>
              </w:rPr>
            </w:pPr>
            <w:r>
              <w:rPr>
                <w:rFonts w:ascii="Calibri" w:hAnsi="Calibri" w:eastAsia="Calibri" w:cs="Calibri"/>
                <w:b/>
                <w:bCs/>
                <w:sz w:val="22"/>
                <w:szCs w:val="22"/>
                <w:lang w:val="pt-BR"/>
              </w:rPr>
              <w:t xml:space="preserve">                     ___________________________________</w:t>
            </w:r>
          </w:p>
          <w:p>
            <w:pPr>
              <w:spacing w:after="0" w:line="240" w:lineRule="auto"/>
              <w:jc w:val="both"/>
              <w:rPr>
                <w:rFonts w:ascii="Calibri" w:hAnsi="Calibri" w:eastAsia="Calibri" w:cs="Calibri"/>
                <w:b/>
                <w:bCs/>
                <w:sz w:val="22"/>
                <w:szCs w:val="22"/>
                <w:lang w:val="pt-BR"/>
              </w:rPr>
            </w:pPr>
            <w:r>
              <w:rPr>
                <w:rFonts w:ascii="Calibri" w:hAnsi="Calibri" w:eastAsia="Calibri" w:cs="Calibri"/>
                <w:b/>
                <w:bCs/>
                <w:sz w:val="22"/>
                <w:szCs w:val="22"/>
                <w:lang w:val="pt-BR"/>
              </w:rPr>
              <w:t xml:space="preserve">                       SÔNIA PINTO DE ALBUQUERQUE MELO</w:t>
            </w:r>
          </w:p>
          <w:p>
            <w:pPr>
              <w:spacing w:after="0" w:line="240" w:lineRule="auto"/>
              <w:jc w:val="both"/>
              <w:rPr>
                <w:rFonts w:ascii="Calibri" w:hAnsi="Calibri" w:eastAsia="Calibri" w:cs="Calibri"/>
                <w:b/>
                <w:bCs/>
                <w:sz w:val="22"/>
                <w:szCs w:val="22"/>
                <w:lang w:val="pt-BR"/>
              </w:rPr>
            </w:pPr>
            <w:r>
              <w:rPr>
                <w:rFonts w:ascii="Calibri" w:hAnsi="Calibri" w:eastAsia="Calibri" w:cs="Calibri"/>
                <w:b/>
                <w:bCs/>
                <w:sz w:val="22"/>
                <w:szCs w:val="22"/>
                <w:lang w:val="pt-BR"/>
              </w:rPr>
              <w:t xml:space="preserve">                                           Diretora – Geral</w:t>
            </w:r>
          </w:p>
          <w:p>
            <w:pPr>
              <w:spacing w:after="0" w:line="240" w:lineRule="auto"/>
              <w:jc w:val="both"/>
              <w:rPr>
                <w:rFonts w:ascii="Calibri" w:hAnsi="Calibri" w:eastAsia="Calibri" w:cs="Calibri"/>
                <w:b/>
                <w:bCs/>
                <w:sz w:val="22"/>
                <w:szCs w:val="22"/>
                <w:lang w:val="pt-BR"/>
              </w:rPr>
            </w:pPr>
          </w:p>
          <w:p>
            <w:pPr>
              <w:spacing w:after="0" w:line="240" w:lineRule="auto"/>
              <w:jc w:val="both"/>
              <w:rPr>
                <w:rFonts w:ascii="Calibri" w:hAnsi="Calibri" w:eastAsia="Calibri" w:cs="Calibri"/>
                <w:b/>
                <w:bCs/>
                <w:sz w:val="22"/>
                <w:szCs w:val="22"/>
                <w:lang w:val="pt-BR"/>
              </w:rPr>
            </w:pPr>
            <w:r>
              <w:rPr>
                <w:rFonts w:ascii="Calibri" w:hAnsi="Calibri" w:eastAsia="Calibri" w:cs="Calibri"/>
                <w:b/>
                <w:bCs/>
                <w:sz w:val="22"/>
                <w:szCs w:val="22"/>
                <w:lang w:val="pt-BR"/>
              </w:rPr>
              <w:t xml:space="preserve">  De acordo com o Inciso II, Art.9º do Decreto nº 5.450/2005</w:t>
            </w:r>
          </w:p>
        </w:tc>
      </w:tr>
    </w:tbl>
    <w:p>
      <w:r>
        <w:rPr>
          <w:rFonts w:ascii="Arial" w:hAnsi="Arial" w:eastAsia="Arial" w:cs="Arial"/>
          <w:sz w:val="22"/>
          <w:szCs w:val="22"/>
          <w:lang w:val="pt-BR"/>
        </w:rPr>
        <w:t xml:space="preserve"> </w:t>
      </w:r>
    </w:p>
    <w:p/>
    <w:sectPr>
      <w:pgSz w:w="11906" w:h="16838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5DC7CE7"/>
    <w:multiLevelType w:val="multilevel"/>
    <w:tmpl w:val="A5DC7CE7"/>
    <w:lvl w:ilvl="0" w:tentative="0">
      <w:start w:val="1"/>
      <w:numFmt w:val="decimal"/>
      <w:suff w:val="space"/>
      <w:lvlText w:val="%1"/>
      <w:lvlJc w:val="left"/>
      <w:pPr>
        <w:ind w:left="0" w:leftChars="0" w:firstLine="0" w:firstLineChars="0"/>
      </w:pPr>
      <w:rPr>
        <w:rFonts w:hint="default"/>
      </w:rPr>
    </w:lvl>
    <w:lvl w:ilvl="1" w:tentative="0">
      <w:start w:val="1"/>
      <w:numFmt w:val="decimal"/>
      <w:suff w:val="space"/>
      <w:lvlText w:val="%1.%2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leftChars="0" w:firstLine="0" w:firstLineChars="0"/>
      </w:pPr>
      <w:rPr>
        <w:rFonts w:hint="default"/>
      </w:rPr>
    </w:lvl>
  </w:abstractNum>
  <w:abstractNum w:abstractNumId="1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decimal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5C100D"/>
    <w:multiLevelType w:val="multilevel"/>
    <w:tmpl w:val="1D5C100D"/>
    <w:lvl w:ilvl="0" w:tentative="0">
      <w:start w:val="1"/>
      <w:numFmt w:val="decimal"/>
      <w:pStyle w:val="7"/>
      <w:lvlText w:val="%1."/>
      <w:lvlJc w:val="left"/>
      <w:pPr>
        <w:ind w:left="360" w:hanging="360"/>
      </w:pPr>
      <w:rPr>
        <w:b/>
      </w:rPr>
    </w:lvl>
    <w:lvl w:ilvl="1" w:tentative="0">
      <w:start w:val="1"/>
      <w:numFmt w:val="decimal"/>
      <w:lvlText w:val="%1.%2."/>
      <w:lvlJc w:val="left"/>
      <w:pPr>
        <w:ind w:left="716" w:hanging="432"/>
      </w:pPr>
      <w:rPr>
        <w:b w:val="0"/>
        <w:i w:val="0"/>
        <w:strike w:val="0"/>
        <w:color w:val="auto"/>
      </w:rPr>
    </w:lvl>
    <w:lvl w:ilvl="2" w:tentative="0">
      <w:start w:val="1"/>
      <w:numFmt w:val="decimal"/>
      <w:lvlText w:val="%1.%2.%3."/>
      <w:lvlJc w:val="left"/>
      <w:pPr>
        <w:ind w:left="930" w:hanging="504"/>
      </w:pPr>
      <w:rPr>
        <w:b w:val="0"/>
        <w:i w:val="0"/>
        <w:color w:val="auto"/>
      </w:rPr>
    </w:lvl>
    <w:lvl w:ilvl="3" w:tentative="0">
      <w:start w:val="1"/>
      <w:numFmt w:val="decimal"/>
      <w:lvlText w:val="%1.%2.%3.%4."/>
      <w:lvlJc w:val="left"/>
      <w:pPr>
        <w:ind w:left="2491" w:hanging="648"/>
      </w:pPr>
    </w:lvl>
    <w:lvl w:ilvl="4" w:tentative="0">
      <w:start w:val="1"/>
      <w:numFmt w:val="decimal"/>
      <w:lvlText w:val="%1.%2.%3.%4.%5."/>
      <w:lvlJc w:val="left"/>
      <w:pPr>
        <w:ind w:left="2232" w:hanging="792"/>
      </w:pPr>
    </w:lvl>
    <w:lvl w:ilvl="5" w:tentative="0">
      <w:start w:val="1"/>
      <w:numFmt w:val="decimal"/>
      <w:lvlText w:val="%1.%2.%3.%4.%5.%6."/>
      <w:lvlJc w:val="left"/>
      <w:pPr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E214148"/>
    <w:rsid w:val="075078CB"/>
    <w:rsid w:val="122E0FC1"/>
    <w:rsid w:val="14286483"/>
    <w:rsid w:val="19F03999"/>
    <w:rsid w:val="1F007FE1"/>
    <w:rsid w:val="22617671"/>
    <w:rsid w:val="247E189D"/>
    <w:rsid w:val="24A26C37"/>
    <w:rsid w:val="274067EC"/>
    <w:rsid w:val="2BF57D5C"/>
    <w:rsid w:val="2CC302A1"/>
    <w:rsid w:val="2FE97B73"/>
    <w:rsid w:val="31E54420"/>
    <w:rsid w:val="31F570E6"/>
    <w:rsid w:val="32E04BE3"/>
    <w:rsid w:val="395174CD"/>
    <w:rsid w:val="39CA6C21"/>
    <w:rsid w:val="448A2DEA"/>
    <w:rsid w:val="4A1F70F4"/>
    <w:rsid w:val="4A9B08B0"/>
    <w:rsid w:val="4D843AC5"/>
    <w:rsid w:val="4FD53375"/>
    <w:rsid w:val="50557756"/>
    <w:rsid w:val="52D9B502"/>
    <w:rsid w:val="52FF396F"/>
    <w:rsid w:val="55C835CD"/>
    <w:rsid w:val="59AD430F"/>
    <w:rsid w:val="5F460564"/>
    <w:rsid w:val="62FBAA5E"/>
    <w:rsid w:val="6CF2441F"/>
    <w:rsid w:val="6D48852E"/>
    <w:rsid w:val="6E214148"/>
    <w:rsid w:val="6EA81E95"/>
    <w:rsid w:val="6FCF2A8A"/>
    <w:rsid w:val="74CF9681"/>
    <w:rsid w:val="74FA0C81"/>
    <w:rsid w:val="7BFB5986"/>
    <w:rsid w:val="7E182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  <w:lsdException w:qFormat="1" w:unhideWhenUsed="0" w:uiPriority="0" w:semiHidden="0" w:name="Quot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paragraph" w:customStyle="1" w:styleId="7">
    <w:name w:val="Nivel1"/>
    <w:basedOn w:val="2"/>
    <w:next w:val="1"/>
    <w:qFormat/>
    <w:uiPriority w:val="0"/>
    <w:pPr>
      <w:numPr>
        <w:ilvl w:val="0"/>
        <w:numId w:val="1"/>
      </w:numPr>
      <w:spacing w:before="480" w:after="120" w:line="276" w:lineRule="auto"/>
      <w:ind w:left="357" w:hanging="357"/>
      <w:jc w:val="both"/>
    </w:pPr>
    <w:rPr>
      <w:rFonts w:ascii="Arial" w:hAnsi="Arial" w:cs="Arial"/>
      <w:b/>
      <w:color w:val="000000"/>
      <w:sz w:val="20"/>
      <w:szCs w:val="20"/>
    </w:rPr>
  </w:style>
  <w:style w:type="paragraph" w:styleId="8">
    <w:name w:val="Quote"/>
    <w:basedOn w:val="1"/>
    <w:next w:val="1"/>
    <w:qFormat/>
    <w:uiPriority w:val="0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ScaleCrop>false</ScaleCrop>
  <LinksUpToDate>false</LinksUpToDate>
  <Application>WPS Office_11.2.0.8893_F1E327BC-269C-435d-A152-05C5408002CA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2019-02-04T15:29:00Z</dcterms:created>
  <dc:creator>Diego Carlos Santos Possera</dc:creator>
  <cp:lastModifiedBy>ronilson.santos</cp:lastModifiedBy>
  <cp:lastPrinted>2019-08-12T17:24:32Z</cp:lastPrinted>
  <dcterms:modified xsi:type="dcterms:W3CDTF">2019-08-12T17:54:56Z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1046-11.2.0.8893</vt:lpwstr>
  </property>
</Properties>
</file>