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
        <w:ind w:left="1417" w:right="0"/>
        <w:rPr>
          <w:rFonts w:asciiTheme="minorHAnsi" w:hAnsiTheme="minorHAnsi" w:cstheme="minorHAnsi"/>
          <w:b/>
          <w:color w:val="auto"/>
          <w:szCs w:val="24"/>
        </w:rPr>
      </w:pPr>
      <w:r>
        <w:rPr>
          <w:rFonts w:asciiTheme="minorHAnsi" w:hAnsiTheme="minorHAnsi" w:cstheme="minorHAnsi"/>
          <w:b/>
          <w:color w:val="auto"/>
          <w:szCs w:val="24"/>
        </w:rPr>
        <w:t xml:space="preserve">I - TERMO DE EXECUÇÃO DESCENTRALIZADA (TED) Nº </w:t>
      </w:r>
      <w:r>
        <w:rPr>
          <w:rFonts w:asciiTheme="minorHAnsi" w:hAnsiTheme="minorHAnsi" w:cstheme="minorHAnsi"/>
          <w:b/>
          <w:i/>
          <w:color w:val="FF0000"/>
          <w:szCs w:val="24"/>
        </w:rPr>
        <w:t>xx/20xx</w:t>
      </w:r>
    </w:p>
    <w:p>
      <w:pPr>
        <w:spacing w:after="10"/>
        <w:ind w:left="1417" w:right="0"/>
        <w:jc w:val="center"/>
        <w:rPr>
          <w:rFonts w:asciiTheme="minorHAnsi" w:hAnsiTheme="minorHAnsi" w:cstheme="minorHAnsi"/>
          <w:b/>
          <w:color w:val="auto"/>
          <w:szCs w:val="24"/>
        </w:rPr>
      </w:pPr>
    </w:p>
    <w:tbl>
      <w:tblPr>
        <w:tblStyle w:val="16"/>
        <w:tblW w:w="10207" w:type="dxa"/>
        <w:tblInd w:w="-147"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61" w:type="dxa"/>
          <w:left w:w="0" w:type="dxa"/>
          <w:bottom w:w="0" w:type="dxa"/>
          <w:right w:w="0" w:type="dxa"/>
        </w:tblCellMar>
      </w:tblPr>
      <w:tblGrid>
        <w:gridCol w:w="9245"/>
        <w:gridCol w:w="722"/>
        <w:gridCol w:w="24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3" w:hRule="atLeast"/>
        </w:trPr>
        <w:tc>
          <w:tcPr>
            <w:tcW w:w="10207" w:type="dxa"/>
            <w:gridSpan w:val="3"/>
          </w:tcPr>
          <w:p>
            <w:pPr>
              <w:spacing w:after="10"/>
              <w:ind w:left="0" w:right="0"/>
              <w:jc w:val="center"/>
              <w:rPr>
                <w:rFonts w:asciiTheme="minorHAnsi" w:hAnsiTheme="minorHAnsi" w:cstheme="minorHAnsi"/>
                <w:b/>
                <w:bCs/>
                <w:color w:val="auto"/>
                <w:szCs w:val="24"/>
              </w:rPr>
            </w:pPr>
            <w:r>
              <w:rPr>
                <w:rFonts w:asciiTheme="minorHAnsi" w:hAnsiTheme="minorHAnsi" w:cstheme="minorHAnsi"/>
                <w:b/>
                <w:bCs/>
                <w:color w:val="auto"/>
                <w:szCs w:val="24"/>
              </w:rPr>
              <w:t>TERMO DE EXECUÇÃO DESCENTRALIZADA (TED)</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10207" w:type="dxa"/>
            <w:gridSpan w:val="3"/>
          </w:tcPr>
          <w:p>
            <w:pPr>
              <w:spacing w:after="10"/>
              <w:ind w:left="0" w:right="0"/>
              <w:jc w:val="left"/>
              <w:rPr>
                <w:rFonts w:asciiTheme="minorHAnsi" w:hAnsiTheme="minorHAnsi" w:cstheme="minorHAnsi"/>
                <w:b/>
                <w:bCs/>
                <w:color w:val="auto"/>
                <w:szCs w:val="24"/>
              </w:rPr>
            </w:pPr>
            <w:r>
              <w:rPr>
                <w:rFonts w:asciiTheme="minorHAnsi" w:hAnsiTheme="minorHAnsi" w:cstheme="minorHAnsi"/>
                <w:b/>
                <w:bCs/>
                <w:color w:val="auto"/>
                <w:szCs w:val="24"/>
              </w:rPr>
              <w:t>1. DADOS CADASTRAIS DA UNIDADE DESCENTRALIZADORA</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4" w:hRule="atLeast"/>
        </w:trPr>
        <w:tc>
          <w:tcPr>
            <w:tcW w:w="10207" w:type="dxa"/>
            <w:gridSpan w:val="3"/>
          </w:tcPr>
          <w:p>
            <w:pPr>
              <w:pStyle w:val="20"/>
              <w:numPr>
                <w:ilvl w:val="0"/>
                <w:numId w:val="1"/>
              </w:numPr>
              <w:spacing w:after="0"/>
              <w:rPr>
                <w:rFonts w:cstheme="minorHAnsi"/>
                <w:b/>
                <w:sz w:val="24"/>
                <w:szCs w:val="24"/>
              </w:rPr>
            </w:pPr>
            <w:r>
              <w:rPr>
                <w:rFonts w:cstheme="minorHAnsi"/>
                <w:b/>
                <w:sz w:val="24"/>
                <w:szCs w:val="24"/>
              </w:rPr>
              <w:t>Unidade Descentralizadora e Responsável</w:t>
            </w:r>
          </w:p>
          <w:p>
            <w:pPr>
              <w:pStyle w:val="20"/>
              <w:spacing w:after="0"/>
              <w:ind w:left="134"/>
              <w:rPr>
                <w:rFonts w:cstheme="minorHAnsi"/>
                <w:sz w:val="24"/>
                <w:szCs w:val="24"/>
              </w:rPr>
            </w:pPr>
            <w:r>
              <w:rPr>
                <w:rFonts w:cstheme="minorHAnsi"/>
                <w:sz w:val="24"/>
                <w:szCs w:val="24"/>
              </w:rPr>
              <w:t>Nome do órgão ou entidade descentralizador(a):</w:t>
            </w:r>
          </w:p>
          <w:p>
            <w:pPr>
              <w:spacing w:after="0"/>
              <w:ind w:left="134"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Nome da autoridade competente:</w:t>
            </w:r>
          </w:p>
          <w:p>
            <w:pPr>
              <w:spacing w:after="0"/>
              <w:ind w:left="134"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Número do CPF: </w:t>
            </w:r>
          </w:p>
          <w:p>
            <w:pPr>
              <w:spacing w:after="0"/>
              <w:ind w:left="134" w:right="132"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Nome da Secretaria/Departamento/Unidade Responsável pelo acompanhamento da execução do objeto do TED:</w:t>
            </w:r>
          </w:p>
          <w:p>
            <w:pPr>
              <w:spacing w:after="0"/>
              <w:ind w:left="134" w:right="132"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Identificação do Ato que confere poderes para assinatura:</w:t>
            </w:r>
          </w:p>
          <w:p>
            <w:pPr>
              <w:spacing w:after="0"/>
              <w:ind w:left="134" w:firstLine="0"/>
              <w:rPr>
                <w:rFonts w:asciiTheme="minorHAnsi" w:hAnsiTheme="minorHAnsi" w:eastAsiaTheme="minorHAnsi" w:cstheme="minorHAnsi"/>
                <w:color w:val="auto"/>
                <w:szCs w:val="24"/>
                <w:lang w:eastAsia="en-US"/>
              </w:rPr>
            </w:pPr>
          </w:p>
          <w:p>
            <w:pPr>
              <w:pStyle w:val="20"/>
              <w:numPr>
                <w:ilvl w:val="0"/>
                <w:numId w:val="1"/>
              </w:numPr>
              <w:spacing w:after="0"/>
              <w:rPr>
                <w:rFonts w:cstheme="minorHAnsi"/>
                <w:b/>
                <w:sz w:val="24"/>
                <w:szCs w:val="24"/>
              </w:rPr>
            </w:pPr>
            <w:r>
              <w:rPr>
                <w:rFonts w:cstheme="minorHAnsi"/>
                <w:b/>
                <w:sz w:val="24"/>
                <w:szCs w:val="24"/>
              </w:rPr>
              <w:t>UG SIAFI</w:t>
            </w:r>
          </w:p>
          <w:p>
            <w:pPr>
              <w:pStyle w:val="20"/>
              <w:spacing w:after="0"/>
              <w:ind w:left="135"/>
              <w:rPr>
                <w:rFonts w:cstheme="minorHAnsi"/>
                <w:sz w:val="24"/>
                <w:szCs w:val="24"/>
              </w:rPr>
            </w:pPr>
            <w:r>
              <w:rPr>
                <w:rFonts w:cstheme="minorHAnsi"/>
                <w:sz w:val="24"/>
                <w:szCs w:val="24"/>
              </w:rPr>
              <w:t xml:space="preserve">Número e Nome da Unidade Gestora - UG que descentralizará o crédito:  </w:t>
            </w:r>
          </w:p>
          <w:p>
            <w:pPr>
              <w:pStyle w:val="20"/>
              <w:spacing w:after="0"/>
              <w:ind w:left="135"/>
              <w:rPr>
                <w:rFonts w:cstheme="minorHAnsi"/>
                <w:sz w:val="24"/>
                <w:szCs w:val="24"/>
              </w:rPr>
            </w:pPr>
            <w:r>
              <w:rPr>
                <w:rFonts w:cstheme="minorHAnsi"/>
                <w:sz w:val="24"/>
                <w:szCs w:val="24"/>
              </w:rPr>
              <w:t>Número e Nome da Unidade Gestora responsável pelo acompanhamento da execução do objeto do TED:</w:t>
            </w:r>
          </w:p>
          <w:p>
            <w:pPr>
              <w:pStyle w:val="20"/>
              <w:spacing w:after="0"/>
              <w:ind w:left="135"/>
              <w:rPr>
                <w:rFonts w:cstheme="minorHAnsi"/>
                <w:sz w:val="24"/>
                <w:szCs w:val="24"/>
              </w:rPr>
            </w:pPr>
          </w:p>
          <w:p>
            <w:pPr>
              <w:pStyle w:val="20"/>
              <w:spacing w:after="0"/>
              <w:ind w:left="135"/>
              <w:rPr>
                <w:rFonts w:cstheme="minorHAnsi"/>
                <w:b/>
                <w:bCs/>
                <w:i/>
                <w:color w:val="2F5597" w:themeColor="accent1" w:themeShade="BF"/>
                <w:sz w:val="18"/>
                <w:szCs w:val="18"/>
              </w:rPr>
            </w:pPr>
            <w:r>
              <w:rPr>
                <w:rFonts w:cstheme="minorHAnsi"/>
                <w:b/>
                <w:bCs/>
                <w:i/>
                <w:color w:val="2F5597" w:themeColor="accent1" w:themeShade="BF"/>
                <w:sz w:val="18"/>
                <w:szCs w:val="18"/>
              </w:rPr>
              <w:t xml:space="preserve">Observações: </w:t>
            </w:r>
          </w:p>
          <w:p>
            <w:pPr>
              <w:pStyle w:val="20"/>
              <w:numPr>
                <w:ilvl w:val="0"/>
                <w:numId w:val="2"/>
              </w:numPr>
              <w:spacing w:after="0"/>
              <w:rPr>
                <w:rFonts w:cstheme="minorHAnsi"/>
                <w:i/>
                <w:color w:val="2F5597" w:themeColor="accent1" w:themeShade="BF"/>
                <w:sz w:val="18"/>
                <w:szCs w:val="18"/>
              </w:rPr>
            </w:pPr>
            <w:r>
              <w:rPr>
                <w:rFonts w:cstheme="minorHAnsi"/>
                <w:i/>
                <w:color w:val="2F5597" w:themeColor="accent1" w:themeShade="BF"/>
                <w:sz w:val="18"/>
                <w:szCs w:val="18"/>
              </w:rPr>
              <w:t xml:space="preserve">Identificação da Unidade Descentralizadora e da autoridade competente para assinatura do TED; e </w:t>
            </w:r>
          </w:p>
          <w:p>
            <w:pPr>
              <w:pStyle w:val="20"/>
              <w:numPr>
                <w:ilvl w:val="0"/>
                <w:numId w:val="2"/>
              </w:numPr>
              <w:spacing w:after="0"/>
              <w:rPr>
                <w:rFonts w:cstheme="minorHAnsi"/>
                <w:i/>
                <w:color w:val="2F5597" w:themeColor="accent1" w:themeShade="BF"/>
                <w:sz w:val="18"/>
                <w:szCs w:val="18"/>
              </w:rPr>
            </w:pPr>
            <w:r>
              <w:rPr>
                <w:rFonts w:ascii="Calibri" w:hAnsi="Calibri" w:eastAsia="Calibri" w:cstheme="minorHAnsi"/>
                <w:i/>
                <w:color w:val="2F5597" w:themeColor="accent1" w:themeShade="BF"/>
                <w:sz w:val="18"/>
                <w:szCs w:val="18"/>
                <w:lang w:eastAsia="pt-BR"/>
              </w:rPr>
              <w:t>Preencher número da Unidade Gestora responsável pelo acompanhamento da execução do objeto do TED, no campo “b”, apenas caso a Unidade Responsável pelo acompanhamento da execução tenha UG própria.</w:t>
            </w:r>
          </w:p>
          <w:p>
            <w:pPr>
              <w:spacing w:after="0"/>
              <w:ind w:left="0"/>
              <w:rPr>
                <w:rFonts w:cstheme="minorHAnsi"/>
                <w:i/>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4" w:hRule="atLeast"/>
        </w:trPr>
        <w:tc>
          <w:tcPr>
            <w:tcW w:w="10207" w:type="dxa"/>
            <w:gridSpan w:val="3"/>
          </w:tcPr>
          <w:p>
            <w:pPr>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b/>
                <w:color w:val="auto"/>
                <w:szCs w:val="24"/>
              </w:rPr>
              <w:t>2. DADOS CADASTRAIS DA UNIDADE DESCENTRALIZADA</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4" w:hRule="atLeast"/>
        </w:trPr>
        <w:tc>
          <w:tcPr>
            <w:tcW w:w="10207" w:type="dxa"/>
            <w:gridSpan w:val="3"/>
          </w:tcPr>
          <w:p>
            <w:pPr>
              <w:pStyle w:val="20"/>
              <w:numPr>
                <w:ilvl w:val="0"/>
                <w:numId w:val="3"/>
              </w:numPr>
              <w:spacing w:after="0"/>
              <w:rPr>
                <w:rFonts w:cstheme="minorHAnsi"/>
                <w:b/>
                <w:sz w:val="24"/>
                <w:szCs w:val="24"/>
              </w:rPr>
            </w:pPr>
            <w:r>
              <w:rPr>
                <w:rFonts w:cstheme="minorHAnsi"/>
                <w:b/>
                <w:sz w:val="24"/>
                <w:szCs w:val="24"/>
              </w:rPr>
              <w:t>Unidade Descentralizada e Responsável</w:t>
            </w:r>
          </w:p>
          <w:p>
            <w:pPr>
              <w:pStyle w:val="9"/>
              <w:keepNext w:val="0"/>
              <w:keepLines w:val="0"/>
              <w:widowControl/>
              <w:suppressLineNumbers w:val="0"/>
              <w:bidi w:val="0"/>
              <w:spacing w:before="0" w:beforeAutospacing="0" w:after="0" w:afterAutospacing="0" w:line="15" w:lineRule="atLeast"/>
              <w:ind w:left="120"/>
              <w:jc w:val="both"/>
              <w:rPr>
                <w:rFonts w:hint="default" w:asciiTheme="minorAscii" w:hAnsiTheme="minorAscii"/>
                <w:sz w:val="24"/>
                <w:szCs w:val="24"/>
              </w:rPr>
            </w:pPr>
            <w:r>
              <w:rPr>
                <w:rFonts w:hint="default" w:asciiTheme="minorAscii" w:hAnsiTheme="minorAscii" w:cstheme="minorHAnsi"/>
                <w:sz w:val="24"/>
                <w:szCs w:val="24"/>
              </w:rPr>
              <w:t xml:space="preserve">Nome do órgão ou entidade descentralizada: </w:t>
            </w:r>
            <w:r>
              <w:rPr>
                <w:rFonts w:hint="default" w:cs="Calibri" w:asciiTheme="minorAscii" w:hAnsiTheme="minorAscii"/>
                <w:i w:val="0"/>
                <w:iCs w:val="0"/>
                <w:color w:val="000000"/>
                <w:sz w:val="24"/>
                <w:szCs w:val="24"/>
                <w:u w:val="none"/>
                <w:vertAlign w:val="baseline"/>
              </w:rPr>
              <w:t> Instituto Federal De Educação, Ciência E Tecnologia De Sergipe - Ifs</w:t>
            </w:r>
          </w:p>
          <w:p>
            <w:pPr>
              <w:pStyle w:val="20"/>
              <w:spacing w:after="0"/>
              <w:ind w:left="134"/>
              <w:jc w:val="both"/>
              <w:rPr>
                <w:rFonts w:hint="default" w:asciiTheme="minorAscii" w:hAnsiTheme="minorAscii" w:cstheme="minorHAnsi"/>
                <w:sz w:val="24"/>
                <w:szCs w:val="24"/>
              </w:rPr>
            </w:pPr>
          </w:p>
          <w:p>
            <w:pPr>
              <w:spacing w:after="0"/>
              <w:ind w:left="134" w:firstLine="0"/>
              <w:rPr>
                <w:rFonts w:ascii="Calibri" w:hAnsi="Calibri" w:eastAsia="SimSun" w:cs="Calibri"/>
                <w:i w:val="0"/>
                <w:iCs w:val="0"/>
                <w:color w:val="000000"/>
                <w:sz w:val="22"/>
                <w:szCs w:val="22"/>
                <w:u w:val="none"/>
                <w:vertAlign w:val="baseline"/>
              </w:rPr>
            </w:pPr>
            <w:r>
              <w:rPr>
                <w:rFonts w:asciiTheme="minorHAnsi" w:hAnsiTheme="minorHAnsi" w:eastAsiaTheme="minorHAnsi" w:cstheme="minorHAnsi"/>
                <w:color w:val="auto"/>
                <w:szCs w:val="24"/>
                <w:lang w:eastAsia="en-US"/>
              </w:rPr>
              <w:t xml:space="preserve">Nome da autoridade competente: </w:t>
            </w:r>
            <w:r>
              <w:rPr>
                <w:rFonts w:ascii="Calibri" w:hAnsi="Calibri" w:eastAsia="SimSun" w:cs="Calibri"/>
                <w:i w:val="0"/>
                <w:iCs w:val="0"/>
                <w:color w:val="000000"/>
                <w:sz w:val="22"/>
                <w:szCs w:val="22"/>
                <w:u w:val="none"/>
                <w:vertAlign w:val="baseline"/>
              </w:rPr>
              <w:t>RUTH SALES GAMA DE ANDRADE</w:t>
            </w:r>
          </w:p>
          <w:p>
            <w:pPr>
              <w:spacing w:after="0"/>
              <w:ind w:left="134"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Número do CPF: </w:t>
            </w:r>
            <w:r>
              <w:rPr>
                <w:rFonts w:ascii="Calibri" w:hAnsi="Calibri" w:eastAsia="SimSun" w:cs="Calibri"/>
                <w:i w:val="0"/>
                <w:iCs w:val="0"/>
                <w:color w:val="000000"/>
                <w:sz w:val="22"/>
                <w:szCs w:val="22"/>
                <w:u w:val="none"/>
                <w:vertAlign w:val="baseline"/>
              </w:rPr>
              <w:t>532.897.305-49</w:t>
            </w:r>
          </w:p>
          <w:p>
            <w:pPr>
              <w:spacing w:after="0"/>
              <w:ind w:left="134"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Nome da Secretaria/Departamento/Unidade Responsável pela execução do objeto do 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35" w:right="0" w:hanging="10"/>
              <w:jc w:val="both"/>
              <w:rPr>
                <w:rFonts w:ascii="Calibri" w:hAnsi="Calibri" w:eastAsia="Calibri" w:cs="Calibri"/>
                <w:b w:val="0"/>
                <w:i w:val="0"/>
                <w:smallCaps w:val="0"/>
                <w:strike w:val="0"/>
                <w:color w:val="000000"/>
                <w:sz w:val="22"/>
                <w:szCs w:val="22"/>
                <w:u w:val="none"/>
                <w:shd w:val="clear" w:fill="auto"/>
                <w:vertAlign w:val="baseline"/>
                <w:rtl w:val="0"/>
              </w:rPr>
            </w:pPr>
            <w:r>
              <w:rPr>
                <w:rFonts w:asciiTheme="minorHAnsi" w:hAnsiTheme="minorHAnsi" w:eastAsiaTheme="minorHAnsi" w:cstheme="minorHAnsi"/>
                <w:color w:val="auto"/>
                <w:szCs w:val="24"/>
                <w:lang w:eastAsia="en-US"/>
              </w:rPr>
              <w:t xml:space="preserve">Identificação do Ato que confere poderes para assinatura: </w:t>
            </w:r>
            <w:r>
              <w:rPr>
                <w:rFonts w:ascii="Calibri" w:hAnsi="Calibri" w:eastAsia="Calibri" w:cs="Calibri"/>
                <w:b w:val="0"/>
                <w:i w:val="0"/>
                <w:smallCaps w:val="0"/>
                <w:strike w:val="0"/>
                <w:color w:val="000000"/>
                <w:sz w:val="22"/>
                <w:szCs w:val="22"/>
                <w:u w:val="none"/>
                <w:shd w:val="clear" w:fill="auto"/>
                <w:vertAlign w:val="baseline"/>
                <w:rtl w:val="0"/>
              </w:rPr>
              <w:t xml:space="preserve"> 26423 – Instituto Federal de Educação, Ciência e Tecnologia de Sergipe (Reitoria)</w:t>
            </w:r>
          </w:p>
          <w:p>
            <w:pPr>
              <w:spacing w:after="0" w:line="240" w:lineRule="auto"/>
              <w:ind w:left="134" w:right="132" w:firstLine="0"/>
            </w:pPr>
            <w:r>
              <w:rPr>
                <w:rtl w:val="0"/>
              </w:rPr>
              <w:t>Identificação do Ato que confere poderes para assinatura: Decreto de 03 de outubro de 2018, DOU de 04 de outubro de 2018.</w:t>
            </w:r>
          </w:p>
          <w:p>
            <w:pPr>
              <w:spacing w:after="0"/>
              <w:ind w:left="134" w:firstLine="0"/>
              <w:rPr>
                <w:rFonts w:asciiTheme="minorHAnsi" w:hAnsiTheme="minorHAnsi" w:eastAsiaTheme="minorHAnsi" w:cstheme="minorHAnsi"/>
                <w:color w:val="auto"/>
                <w:szCs w:val="24"/>
                <w:lang w:eastAsia="en-US"/>
              </w:rPr>
            </w:pPr>
          </w:p>
          <w:p>
            <w:pPr>
              <w:pStyle w:val="20"/>
              <w:numPr>
                <w:ilvl w:val="0"/>
                <w:numId w:val="3"/>
              </w:numPr>
              <w:spacing w:after="0"/>
              <w:rPr>
                <w:rFonts w:cstheme="minorHAnsi"/>
                <w:b/>
                <w:sz w:val="24"/>
                <w:szCs w:val="24"/>
              </w:rPr>
            </w:pPr>
            <w:r>
              <w:rPr>
                <w:rFonts w:cstheme="minorHAnsi"/>
                <w:b/>
                <w:sz w:val="24"/>
                <w:szCs w:val="24"/>
              </w:rPr>
              <w:t>UG SIAFI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35" w:right="0" w:hanging="10"/>
              <w:jc w:val="both"/>
              <w:rPr>
                <w:rFonts w:ascii="Calibri" w:hAnsi="Calibri" w:eastAsia="Calibri" w:cs="Calibri"/>
                <w:b w:val="0"/>
                <w:i w:val="0"/>
                <w:smallCaps w:val="0"/>
                <w:strike w:val="0"/>
                <w:color w:val="000000"/>
                <w:sz w:val="24"/>
                <w:szCs w:val="24"/>
                <w:u w:val="none"/>
                <w:shd w:val="clear" w:fill="auto"/>
                <w:vertAlign w:val="baseline"/>
              </w:rPr>
            </w:pPr>
            <w:r>
              <w:rPr>
                <w:rFonts w:cstheme="minorHAnsi"/>
                <w:sz w:val="24"/>
                <w:szCs w:val="24"/>
              </w:rPr>
              <w:t xml:space="preserve">Número e Nome da Unidade Gestora - UG que receberá o crédito: </w:t>
            </w:r>
            <w:r>
              <w:rPr>
                <w:rFonts w:ascii="Calibri" w:hAnsi="Calibri" w:eastAsia="Calibri" w:cs="Calibri"/>
                <w:b w:val="0"/>
                <w:i w:val="0"/>
                <w:smallCaps w:val="0"/>
                <w:strike w:val="0"/>
                <w:color w:val="000000"/>
                <w:sz w:val="24"/>
                <w:szCs w:val="24"/>
                <w:u w:val="none"/>
                <w:shd w:val="clear" w:fill="auto"/>
                <w:vertAlign w:val="baseline"/>
                <w:rtl w:val="0"/>
              </w:rPr>
              <w:t>26423 – Instituto Federal de Sergipe (Reitoria)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35" w:right="0" w:hanging="10"/>
              <w:jc w:val="both"/>
              <w:rPr>
                <w:rFonts w:ascii="Calibri" w:hAnsi="Calibri" w:eastAsia="Calibri" w:cs="Calibri"/>
                <w:b w:val="0"/>
                <w:i w:val="0"/>
                <w:smallCaps w:val="0"/>
                <w:strike w:val="0"/>
                <w:color w:val="000000"/>
                <w:sz w:val="24"/>
                <w:szCs w:val="24"/>
                <w:u w:val="none"/>
                <w:shd w:val="clear" w:fill="auto"/>
                <w:vertAlign w:val="baseline"/>
              </w:rPr>
            </w:pPr>
            <w:r>
              <w:rPr>
                <w:rFonts w:cstheme="minorHAnsi"/>
                <w:sz w:val="24"/>
                <w:szCs w:val="24"/>
              </w:rPr>
              <w:t xml:space="preserve">Número e Nome da Unidade Gestora -UG responsável pela execução do objeto do TED: </w:t>
            </w:r>
            <w:r>
              <w:rPr>
                <w:rFonts w:ascii="Calibri" w:hAnsi="Calibri" w:eastAsia="Calibri" w:cs="Calibri"/>
                <w:b w:val="0"/>
                <w:i w:val="0"/>
                <w:smallCaps w:val="0"/>
                <w:strike w:val="0"/>
                <w:color w:val="000000"/>
                <w:sz w:val="24"/>
                <w:szCs w:val="24"/>
                <w:u w:val="none"/>
                <w:shd w:val="clear" w:fill="auto"/>
                <w:vertAlign w:val="baseline"/>
                <w:rtl w:val="0"/>
              </w:rPr>
              <w:t>26423 – Instituto Federal de Educação, Ciência e Tecnologia de Sergipe (Reitoria)</w:t>
            </w:r>
          </w:p>
          <w:p>
            <w:pPr>
              <w:pStyle w:val="20"/>
              <w:spacing w:after="0"/>
              <w:ind w:left="135"/>
              <w:rPr>
                <w:rFonts w:cstheme="minorHAnsi"/>
                <w:b/>
                <w:sz w:val="24"/>
                <w:szCs w:val="24"/>
              </w:rPr>
            </w:pPr>
          </w:p>
          <w:p>
            <w:pPr>
              <w:pStyle w:val="20"/>
              <w:spacing w:after="0"/>
              <w:ind w:left="135"/>
              <w:rPr>
                <w:rFonts w:cstheme="minorHAnsi"/>
                <w:b/>
                <w:bCs/>
                <w:i/>
                <w:color w:val="2F5597" w:themeColor="accent1" w:themeShade="BF"/>
                <w:sz w:val="18"/>
                <w:szCs w:val="18"/>
              </w:rPr>
            </w:pPr>
            <w:r>
              <w:rPr>
                <w:rFonts w:cstheme="minorHAnsi"/>
                <w:b/>
                <w:bCs/>
                <w:i/>
                <w:color w:val="2F5597" w:themeColor="accent1" w:themeShade="BF"/>
                <w:sz w:val="18"/>
                <w:szCs w:val="18"/>
              </w:rPr>
              <w:t xml:space="preserve">Observações: </w:t>
            </w:r>
          </w:p>
          <w:p>
            <w:pPr>
              <w:pStyle w:val="20"/>
              <w:numPr>
                <w:ilvl w:val="0"/>
                <w:numId w:val="4"/>
              </w:numPr>
            </w:pPr>
            <w:r>
              <w:rPr>
                <w:rFonts w:cstheme="minorHAnsi"/>
                <w:i/>
                <w:color w:val="2F5597" w:themeColor="accent1" w:themeShade="BF"/>
                <w:sz w:val="18"/>
                <w:szCs w:val="18"/>
              </w:rPr>
              <w:t xml:space="preserve">Identificação da Unidade Descentralizada e da autoridade competente para assinatura do TED; e </w:t>
            </w:r>
          </w:p>
          <w:p>
            <w:pPr>
              <w:pStyle w:val="20"/>
              <w:numPr>
                <w:ilvl w:val="0"/>
                <w:numId w:val="4"/>
              </w:numPr>
              <w:spacing w:after="0"/>
              <w:rPr>
                <w:rFonts w:cstheme="minorHAnsi"/>
                <w:i/>
                <w:color w:val="2F5597" w:themeColor="accent1" w:themeShade="BF"/>
                <w:sz w:val="18"/>
                <w:szCs w:val="18"/>
              </w:rPr>
            </w:pPr>
            <w:r>
              <w:rPr>
                <w:rFonts w:ascii="Calibri" w:hAnsi="Calibri" w:eastAsia="Calibri" w:cstheme="minorHAnsi"/>
                <w:i/>
                <w:color w:val="2F5597" w:themeColor="accent1" w:themeShade="BF"/>
                <w:sz w:val="18"/>
                <w:szCs w:val="18"/>
                <w:lang w:eastAsia="pt-BR"/>
              </w:rPr>
              <w:t>Preencher número da Unidade Gestora responsável pela execução do objeto do TED, no campo “b”, apenas caso a Unidade Responsável pela execução tenha UG própria.</w:t>
            </w:r>
          </w:p>
          <w:p>
            <w:pPr>
              <w:spacing w:after="0"/>
              <w:ind w:left="0"/>
              <w:rPr>
                <w:rFonts w:cstheme="minorHAnsi"/>
                <w: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3. OBJETO DO TERMO DE EXECUÇÃO DESCENTRALIZADA</w:t>
            </w:r>
            <w:r>
              <w:rPr>
                <w:rFonts w:asciiTheme="minorHAnsi" w:hAnsiTheme="minorHAnsi" w:cstheme="minorHAnsi"/>
                <w:color w:val="auto"/>
                <w:szCs w:val="24"/>
              </w:rPr>
              <w:t xml:space="preserve">: </w:t>
            </w:r>
          </w:p>
          <w:p>
            <w:pPr>
              <w:pStyle w:val="20"/>
              <w:spacing w:after="0"/>
              <w:ind w:left="135"/>
              <w:rPr>
                <w:rFonts w:cstheme="minorHAnsi"/>
                <w:i/>
                <w:color w:val="2F5597" w:themeColor="accent1" w:themeShade="BF"/>
                <w:sz w:val="18"/>
                <w:szCs w:val="18"/>
              </w:rPr>
            </w:pPr>
            <w:r>
              <w:rPr>
                <w:rFonts w:cstheme="minorHAnsi"/>
                <w:b/>
                <w:bCs/>
                <w:i/>
                <w:color w:val="2F5597" w:themeColor="accent1" w:themeShade="BF"/>
                <w:sz w:val="18"/>
                <w:szCs w:val="18"/>
              </w:rPr>
              <w:t>Observação:</w:t>
            </w:r>
            <w:r>
              <w:rPr>
                <w:rFonts w:cstheme="minorHAnsi"/>
                <w:bCs/>
                <w:i/>
                <w:color w:val="2F5597" w:themeColor="accent1" w:themeShade="BF"/>
                <w:sz w:val="18"/>
                <w:szCs w:val="18"/>
              </w:rPr>
              <w:t xml:space="preserve"> Descrição sucinta do objeto pactuado.</w:t>
            </w:r>
          </w:p>
          <w:p>
            <w:pPr>
              <w:spacing w:after="0" w:line="259" w:lineRule="auto"/>
              <w:ind w:left="0" w:right="0" w:firstLine="0"/>
              <w:jc w:val="left"/>
              <w:rPr>
                <w:rFonts w:asciiTheme="minorHAnsi" w:hAnsiTheme="minorHAnsi" w:cstheme="minorHAnsi"/>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4"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4. OBRIGAÇÕES E COMPETÊNCIAS DOS PARTÍCIPES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4.1. Unidade Descentralizadora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59" w:hRule="atLeast"/>
        </w:trPr>
        <w:tc>
          <w:tcPr>
            <w:tcW w:w="10207" w:type="dxa"/>
            <w:gridSpan w:val="3"/>
          </w:tcPr>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 - analisar e aprovar a descentralização de créditos;</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II - analisar, aprovar e acompanhar a execução do Plano de Trabalho;</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III - descentralizar os créditos orçamentários;</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IV - repassar os recursos financeiros em conformidade com o cronograma de desembolso;</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V - aprovar a prorrogação da vigência do TED ou realizar sua prorrogação, de ofício, quando necessário;</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VI - aprovar as alterações no TED;</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VII - solicitar Relatórios parciais de Cumprimento do Objeto ou outros documentos necessários à comprovação da execução do objeto, quando necessário;</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VIII - analisar e manifestar-se sobre o Relatório de Cumprimento do Objeto apresentado pela Unidade Descentralizada; </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IX - solicitar à Unidade Descentralizada que instaure a tomada de contas especial, ou promover diretamente a instauração, quando cabível;</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 - emitir certificado de disponibilidade orçamentária;  </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XI - registrar no SIAFI o TED e os aditivos, mantendo atualizada a execução até a conclusão; </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XII - prorrogar de ofício a vigência do TED quando ocorrer atraso na liberação de recursos, limitado ao prazo do atraso; </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XIII - publicar os extratos do TED e termos aditivos no sítio eletrônico oficial, bem como disponibilizar a íntegra do TED celebrado e do Plano de Trabalho atualizado, no prazo de vinte dias, contado da data da assinatura; e</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XIV - designar os agentes públicos federais que atuarão como gestores titulares e suplentes do TED, no prazo de vinte dias, contado da data da celebração do TED, devendo o ato de designação ser publicado no sítio eletrônico oficial.</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XV - instaurar tomada de contas especial, quando cabível e a unidade descentralizada não o tenha feito no prazo para tanto.</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XVI - suspender as descentralizações, na hipótese de verificação de indícios de irregularidades durante a execução do TED, com a tomada das providências previstas no art. 19 do Decreto nº 10.426/2020.</w:t>
            </w:r>
          </w:p>
          <w:p>
            <w:pPr>
              <w:spacing w:after="0"/>
              <w:ind w:left="134" w:right="274" w:firstLine="0"/>
              <w:rPr>
                <w:rFonts w:asciiTheme="minorHAnsi" w:hAnsiTheme="minorHAnsi" w:cstheme="minorHAnsi"/>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418" w:hRule="atLeast"/>
        </w:trPr>
        <w:tc>
          <w:tcPr>
            <w:tcW w:w="10207" w:type="dxa"/>
            <w:gridSpan w:val="3"/>
          </w:tcPr>
          <w:p>
            <w:pPr>
              <w:spacing w:after="0" w:line="259" w:lineRule="auto"/>
              <w:ind w:left="134" w:right="274" w:firstLine="0"/>
              <w:jc w:val="left"/>
              <w:rPr>
                <w:rFonts w:asciiTheme="minorHAnsi" w:hAnsiTheme="minorHAnsi" w:cstheme="minorHAnsi"/>
                <w:color w:val="auto"/>
                <w:szCs w:val="24"/>
              </w:rPr>
            </w:pPr>
            <w:r>
              <w:rPr>
                <w:rFonts w:asciiTheme="minorHAnsi" w:hAnsiTheme="minorHAnsi" w:cstheme="minorHAnsi"/>
                <w:b/>
                <w:color w:val="auto"/>
                <w:szCs w:val="24"/>
              </w:rPr>
              <w:t xml:space="preserve">4.2. Unidade Descentralizada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1922" w:hRule="atLeast"/>
        </w:trPr>
        <w:tc>
          <w:tcPr>
            <w:tcW w:w="10207" w:type="dxa"/>
            <w:gridSpan w:val="3"/>
          </w:tcPr>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 - elaborar e apresentar o Plano de Trabalho;</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II - apresentar a Declaração de Capacidade Técnica necessária à execução do objeto;</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III - apresentar a Declaração de Compatibilidade de Custos;</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IV - executar os créditos orçamentários descentralizados e os recursos financeiros recebidos;</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V - aprovar as alterações no TED;</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VI - encaminhar à Unidade Descentralizadora:</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   a) Relatórios parciais de Cumprimento do Objeto, quando solicitado; e</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   b) o Relatório final de Cumprimento do Objeto;</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VII - zelar pela aplicação regular dos recursos recebidos e assegurar a conformidade dos documentos, das informações e dos demonstrativos de natureza contábil, financeira, orçamentária e operacional;</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VIII - citar a Unidade Descentralizadora quando divulgar dados, resultados e publicações referentes ao objeto do TED, quando necessário; </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IX - instaurar tomada de contas especial, quando necessário, e dar conhecimento dos fatos à Unidade Descentralizadora;</w:t>
            </w:r>
          </w:p>
          <w:p>
            <w:pPr>
              <w:spacing w:after="0"/>
              <w:ind w:left="134" w:right="274" w:firstLine="0"/>
              <w:rPr>
                <w:rFonts w:asciiTheme="minorHAnsi" w:hAnsiTheme="minorHAnsi" w:cstheme="minorHAnsi"/>
                <w:color w:val="auto"/>
                <w:szCs w:val="24"/>
                <w:shd w:val="clear" w:color="auto" w:fill="FFFFFF"/>
              </w:rPr>
            </w:pPr>
            <w:r>
              <w:rPr>
                <w:rFonts w:asciiTheme="minorHAnsi" w:hAnsiTheme="minorHAnsi" w:cstheme="minorHAnsi"/>
                <w:color w:val="auto"/>
                <w:szCs w:val="24"/>
              </w:rPr>
              <w:t xml:space="preserve">X- </w:t>
            </w:r>
            <w:r>
              <w:rPr>
                <w:rFonts w:asciiTheme="minorHAnsi" w:hAnsiTheme="minorHAnsi" w:cstheme="minorHAnsi"/>
                <w:color w:val="auto"/>
                <w:szCs w:val="24"/>
                <w:shd w:val="clear" w:color="auto" w:fill="FFFFFF"/>
              </w:rPr>
              <w:t xml:space="preserve">devolver à Unidade Descentralizadora os saldos dos créditos orçamentários descentralizados e não empenhados e os recursos financeiros não utilizados, conforme disposto no § 1º do art. 7º do Decreto nº 10.426, </w:t>
            </w:r>
            <w:r>
              <w:rPr>
                <w:rFonts w:asciiTheme="minorHAnsi" w:hAnsiTheme="minorHAnsi" w:cstheme="minorHAnsi"/>
                <w:bCs/>
                <w:color w:val="auto"/>
                <w:szCs w:val="24"/>
              </w:rPr>
              <w:t>de 16 de julho de 2020</w:t>
            </w:r>
            <w:r>
              <w:rPr>
                <w:rFonts w:asciiTheme="minorHAnsi" w:hAnsiTheme="minorHAnsi" w:cstheme="minorHAnsi"/>
                <w:color w:val="auto"/>
                <w:szCs w:val="24"/>
                <w:shd w:val="clear" w:color="auto" w:fill="FFFFFF"/>
              </w:rPr>
              <w:t xml:space="preserve">; </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XI - devolver os créditos orçamentários e os recursos financeiros após o encerramento do TED ou da conclusão da execução do objeto, conforme disposto no § 2º do art. 7º do Decreto nº 10.426, de 2020;</w:t>
            </w:r>
          </w:p>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XII - disponibilizar no sítio eletrônico oficial a íntegra do TED celebrado e do Plano de Trabalho atualizado, no prazo de vinte dias, contado da data da assinatura;</w:t>
            </w:r>
          </w:p>
          <w:p>
            <w:pPr>
              <w:spacing w:after="0"/>
              <w:ind w:left="134" w:right="274" w:firstLine="0"/>
              <w:rPr>
                <w:rFonts w:asciiTheme="minorHAnsi" w:hAnsiTheme="minorHAnsi" w:cstheme="minorHAnsi"/>
                <w:color w:val="auto"/>
                <w:szCs w:val="24"/>
                <w:shd w:val="clear" w:color="auto" w:fill="FFFFFF"/>
              </w:rPr>
            </w:pPr>
            <w:r>
              <w:rPr>
                <w:rFonts w:asciiTheme="minorHAnsi" w:hAnsiTheme="minorHAnsi" w:cstheme="minorHAnsi"/>
                <w:color w:val="auto"/>
                <w:szCs w:val="24"/>
              </w:rPr>
              <w:t xml:space="preserve">XIII </w:t>
            </w:r>
            <w:r>
              <w:rPr>
                <w:rFonts w:asciiTheme="minorHAnsi" w:hAnsiTheme="minorHAnsi" w:cstheme="minorHAnsi"/>
                <w:color w:val="auto"/>
                <w:szCs w:val="24"/>
                <w:shd w:val="clear" w:color="auto" w:fill="FFFFFF"/>
              </w:rPr>
              <w:t>- devolver para a Unidade Descentralizadora os rendimentos de aplicação financeira auferidos em parcerias celebradas com recursos do TED, nas hipóteses de restituição previstas na legislação específica; e</w:t>
            </w:r>
          </w:p>
          <w:p>
            <w:pPr>
              <w:spacing w:after="0"/>
              <w:ind w:left="134" w:right="274" w:firstLine="0"/>
              <w:rPr>
                <w:rFonts w:asciiTheme="minorHAnsi" w:hAnsiTheme="minorHAnsi" w:cstheme="minorHAnsi"/>
                <w:color w:val="auto"/>
                <w:szCs w:val="24"/>
                <w:shd w:val="clear" w:color="auto" w:fill="FFFFFF"/>
              </w:rPr>
            </w:pPr>
            <w:r>
              <w:rPr>
                <w:rFonts w:asciiTheme="minorHAnsi" w:hAnsiTheme="minorHAnsi" w:cstheme="minorHAnsi"/>
                <w:color w:val="auto"/>
                <w:szCs w:val="24"/>
                <w:shd w:val="clear" w:color="auto" w:fill="FFFFFF"/>
              </w:rPr>
              <w:t>XIV - designar os agentes públicos federais que atuarão como gestores titulares e suplentes do TED, no prazo de vinte dias, contado da data da celebração do TED, devendo o ato de designação ser publicado no sítio eletrônico oficial.</w:t>
            </w:r>
          </w:p>
          <w:p>
            <w:pPr>
              <w:spacing w:after="0"/>
              <w:ind w:left="134" w:right="274" w:firstLine="0"/>
              <w:rPr>
                <w:rFonts w:asciiTheme="minorHAnsi" w:hAnsiTheme="minorHAnsi" w:cstheme="minorHAnsi"/>
                <w:color w:val="auto"/>
                <w:szCs w:val="24"/>
                <w:shd w:val="clear" w:color="auto" w:fill="FFFFFF"/>
              </w:rPr>
            </w:pPr>
            <w:r>
              <w:rPr>
                <w:rFonts w:asciiTheme="minorHAnsi" w:hAnsiTheme="minorHAnsi" w:cstheme="minorHAnsi"/>
                <w:color w:val="auto"/>
                <w:szCs w:val="24"/>
                <w:shd w:val="clear" w:color="auto" w:fill="FFFFFF"/>
              </w:rPr>
              <w:t>XV - disponibilizar, mediante solicitação, documentos comprobatórios da aplicação regular dos recursos aos órgãos de controle e à unidade descentralizadora</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174" w:hRule="atLeast"/>
        </w:trPr>
        <w:tc>
          <w:tcPr>
            <w:tcW w:w="10207" w:type="dxa"/>
            <w:gridSpan w:val="3"/>
          </w:tcPr>
          <w:p>
            <w:pPr>
              <w:spacing w:after="0" w:line="259" w:lineRule="auto"/>
              <w:ind w:left="134" w:right="0" w:firstLine="0"/>
              <w:jc w:val="left"/>
              <w:rPr>
                <w:rFonts w:asciiTheme="minorHAnsi" w:hAnsiTheme="minorHAnsi" w:cstheme="minorBidi"/>
                <w:b/>
                <w:bCs/>
                <w:color w:val="auto"/>
              </w:rPr>
            </w:pPr>
            <w:r>
              <w:rPr>
                <w:rFonts w:asciiTheme="minorHAnsi" w:hAnsiTheme="minorHAnsi" w:cstheme="minorBidi"/>
                <w:b/>
                <w:bCs/>
                <w:color w:val="auto"/>
              </w:rPr>
              <w:t>5. VIGÊNCIA</w:t>
            </w:r>
          </w:p>
          <w:p>
            <w:pPr>
              <w:spacing w:after="0"/>
              <w:ind w:left="134" w:right="274" w:firstLine="0"/>
              <w:rPr>
                <w:rFonts w:asciiTheme="minorHAnsi" w:hAnsiTheme="minorHAnsi" w:cstheme="minorHAnsi"/>
                <w:color w:val="auto"/>
                <w:szCs w:val="24"/>
              </w:rPr>
            </w:pPr>
            <w:r>
              <w:rPr>
                <w:rFonts w:asciiTheme="minorHAnsi" w:hAnsiTheme="minorHAnsi" w:cstheme="minorBidi"/>
                <w:bCs/>
                <w:color w:val="auto"/>
              </w:rPr>
              <w:t xml:space="preserve">O prazo de vigência deste Termo de Execução Descentralizada será de </w:t>
            </w:r>
            <w:r>
              <w:rPr>
                <w:rFonts w:asciiTheme="minorHAnsi" w:hAnsiTheme="minorHAnsi" w:cstheme="minorBidi"/>
                <w:bCs/>
                <w:i/>
                <w:color w:val="FF0000"/>
              </w:rPr>
              <w:t>XX (xxx)</w:t>
            </w:r>
            <w:r>
              <w:rPr>
                <w:rFonts w:asciiTheme="minorHAnsi" w:hAnsiTheme="minorHAnsi" w:cstheme="minorBidi"/>
                <w:bCs/>
                <w:color w:val="FF0000"/>
              </w:rPr>
              <w:t xml:space="preserve"> </w:t>
            </w:r>
            <w:r>
              <w:rPr>
                <w:rFonts w:asciiTheme="minorHAnsi" w:hAnsiTheme="minorHAnsi" w:cstheme="minorBidi"/>
                <w:bCs/>
                <w:color w:val="auto"/>
              </w:rPr>
              <w:t xml:space="preserve">meses, contados a partir da data de sua assinatura, podendo ser prorrogado de acordo com o disposto no art. 10 do </w:t>
            </w:r>
            <w:r>
              <w:rPr>
                <w:rFonts w:asciiTheme="minorHAnsi" w:hAnsiTheme="minorHAnsi" w:cstheme="minorHAnsi"/>
                <w:color w:val="auto"/>
                <w:szCs w:val="24"/>
              </w:rPr>
              <w:t>Decreto nº 10.426, de 2020.</w:t>
            </w:r>
          </w:p>
          <w:p>
            <w:pPr>
              <w:spacing w:after="0" w:line="259" w:lineRule="auto"/>
              <w:ind w:left="134" w:right="274" w:firstLine="0"/>
              <w:rPr>
                <w:rFonts w:asciiTheme="minorHAnsi" w:hAnsiTheme="minorHAnsi" w:cstheme="minorBidi"/>
                <w:bCs/>
                <w:color w:val="auto"/>
              </w:rPr>
            </w:pPr>
          </w:p>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Início:                                                                       Fim:</w:t>
            </w:r>
            <w:r>
              <w:rPr>
                <w:rFonts w:asciiTheme="minorHAnsi" w:hAnsiTheme="minorHAnsi" w:cstheme="minorHAnsi"/>
                <w:color w:val="auto"/>
                <w:szCs w:val="24"/>
              </w:rPr>
              <w:t xml:space="preserve"> </w:t>
            </w:r>
          </w:p>
          <w:p>
            <w:pPr>
              <w:spacing w:after="0" w:line="259" w:lineRule="auto"/>
              <w:ind w:left="134" w:right="0" w:firstLine="0"/>
              <w:jc w:val="left"/>
              <w:rPr>
                <w:rFonts w:cstheme="minorHAnsi"/>
                <w:b/>
                <w:bCs/>
                <w:i/>
                <w:color w:val="auto"/>
                <w:sz w:val="18"/>
                <w:szCs w:val="18"/>
              </w:rPr>
            </w:pPr>
          </w:p>
          <w:p>
            <w:pPr>
              <w:spacing w:after="0" w:line="259" w:lineRule="auto"/>
              <w:ind w:left="134" w:right="0" w:firstLine="0"/>
              <w:jc w:val="left"/>
              <w:rPr>
                <w:rFonts w:cstheme="minorHAnsi"/>
                <w:i/>
                <w:color w:val="2F5597" w:themeColor="accent1" w:themeShade="BF"/>
                <w:sz w:val="18"/>
                <w:szCs w:val="18"/>
              </w:rPr>
            </w:pPr>
            <w:r>
              <w:rPr>
                <w:rFonts w:cstheme="minorHAnsi"/>
                <w:b/>
                <w:bCs/>
                <w:i/>
                <w:color w:val="2F5597" w:themeColor="accent1" w:themeShade="BF"/>
                <w:sz w:val="18"/>
                <w:szCs w:val="18"/>
              </w:rPr>
              <w:t>Observações:</w:t>
            </w:r>
          </w:p>
          <w:p>
            <w:pPr>
              <w:spacing w:after="0" w:line="259" w:lineRule="auto"/>
              <w:ind w:left="134" w:right="0" w:firstLine="0"/>
              <w:jc w:val="left"/>
              <w:rPr>
                <w:rFonts w:cstheme="minorHAnsi"/>
                <w:i/>
                <w:color w:val="2F5597" w:themeColor="accent1" w:themeShade="BF"/>
                <w:sz w:val="18"/>
                <w:szCs w:val="18"/>
              </w:rPr>
            </w:pPr>
            <w:r>
              <w:rPr>
                <w:rFonts w:cstheme="minorHAnsi"/>
                <w:i/>
                <w:color w:val="2F5597" w:themeColor="accent1" w:themeShade="BF"/>
                <w:sz w:val="18"/>
                <w:szCs w:val="18"/>
              </w:rPr>
              <w:t>1) O prazo máximo da vigência é de até 60 (sessenta meses);  e</w:t>
            </w:r>
          </w:p>
          <w:p>
            <w:pPr>
              <w:spacing w:after="0" w:line="259" w:lineRule="auto"/>
              <w:ind w:left="134" w:right="0" w:firstLine="0"/>
              <w:jc w:val="left"/>
              <w:rPr>
                <w:rFonts w:asciiTheme="minorHAnsi" w:hAnsiTheme="minorHAnsi" w:cstheme="minorHAnsi"/>
                <w:color w:val="auto"/>
                <w:sz w:val="18"/>
                <w:szCs w:val="18"/>
              </w:rPr>
            </w:pPr>
            <w:r>
              <w:rPr>
                <w:rFonts w:cstheme="minorHAnsi"/>
                <w:i/>
                <w:color w:val="2F5597" w:themeColor="accent1" w:themeShade="BF"/>
                <w:sz w:val="18"/>
                <w:szCs w:val="18"/>
              </w:rPr>
              <w:t>2) Considerando que a publicação do extrato do TED deve se dar no sítio oficial da Unidade Descentralizadora, sugere-se que o início da vigência seja considerado a contar da data de assinatura.</w:t>
            </w:r>
            <w:r>
              <w:rPr>
                <w:rFonts w:asciiTheme="minorHAnsi" w:hAnsiTheme="minorHAnsi" w:cstheme="minorHAnsi"/>
                <w:b/>
                <w:color w:val="2F5597" w:themeColor="accent1" w:themeShade="BF"/>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4"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6.</w:t>
            </w:r>
            <w:r>
              <w:rPr>
                <w:rFonts w:asciiTheme="minorHAnsi" w:hAnsiTheme="minorHAnsi" w:cstheme="minorHAnsi"/>
                <w:color w:val="auto"/>
                <w:szCs w:val="24"/>
              </w:rPr>
              <w:t xml:space="preserve"> </w:t>
            </w:r>
            <w:r>
              <w:rPr>
                <w:rFonts w:asciiTheme="minorHAnsi" w:hAnsiTheme="minorHAnsi" w:cstheme="minorHAnsi"/>
                <w:b/>
                <w:color w:val="auto"/>
                <w:szCs w:val="24"/>
              </w:rPr>
              <w:t>VALOR DO TED:</w:t>
            </w:r>
            <w:r>
              <w:rPr>
                <w:rFonts w:asciiTheme="minorHAnsi" w:hAnsiTheme="minorHAnsi" w:cstheme="minorHAnsi"/>
                <w:color w:val="auto"/>
                <w:szCs w:val="24"/>
              </w:rPr>
              <w:t xml:space="preserve"> </w:t>
            </w:r>
          </w:p>
          <w:p>
            <w:pPr>
              <w:spacing w:after="0" w:line="259" w:lineRule="auto"/>
              <w:ind w:left="134" w:right="0" w:firstLine="0"/>
              <w:jc w:val="left"/>
              <w:rPr>
                <w:rFonts w:asciiTheme="minorHAnsi" w:hAnsiTheme="minorHAnsi" w:cstheme="minorHAnsi"/>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10207" w:type="dxa"/>
            <w:gridSpan w:val="3"/>
          </w:tcPr>
          <w:p>
            <w:pPr>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b/>
                <w:color w:val="auto"/>
                <w:szCs w:val="24"/>
              </w:rPr>
              <w:t>7. CLASSIFICAÇÃO FUNCIONAL PROGRAMÁTICA:</w:t>
            </w:r>
          </w:p>
          <w:p>
            <w:pPr>
              <w:spacing w:after="0" w:line="259" w:lineRule="auto"/>
              <w:ind w:left="134" w:right="0" w:firstLine="0"/>
              <w:jc w:val="left"/>
              <w:rPr>
                <w:rFonts w:asciiTheme="minorHAnsi" w:hAnsiTheme="minorHAnsi" w:cstheme="minorHAnsi"/>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3"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8. BENS REMANESCENTES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909" w:hRule="atLeast"/>
        </w:trPr>
        <w:tc>
          <w:tcPr>
            <w:tcW w:w="9245" w:type="dxa"/>
          </w:tcPr>
          <w:p>
            <w:pPr>
              <w:spacing w:after="0" w:line="259" w:lineRule="auto"/>
              <w:ind w:left="134" w:right="19" w:firstLine="0"/>
              <w:rPr>
                <w:rFonts w:asciiTheme="minorHAnsi" w:hAnsiTheme="minorHAnsi" w:cstheme="minorHAnsi"/>
                <w:color w:val="auto"/>
                <w:szCs w:val="24"/>
              </w:rPr>
            </w:pPr>
            <w:r>
              <w:rPr>
                <w:rFonts w:asciiTheme="minorHAnsi" w:hAnsiTheme="minorHAnsi" w:cstheme="minorHAnsi"/>
                <w:color w:val="auto"/>
                <w:szCs w:val="24"/>
              </w:rPr>
              <w:t>O Objeto do Termo de Execução Descentralizada contempla a aquisição, produção ou construção de bens?</w:t>
            </w:r>
          </w:p>
          <w:p>
            <w:pPr>
              <w:spacing w:after="0" w:line="259" w:lineRule="auto"/>
              <w:ind w:left="134" w:right="19" w:firstLine="0"/>
              <w:rPr>
                <w:rFonts w:asciiTheme="minorHAnsi" w:hAnsiTheme="minorHAnsi" w:cstheme="minorHAnsi"/>
                <w:color w:val="auto"/>
                <w:szCs w:val="24"/>
              </w:rPr>
            </w:pPr>
            <w:r>
              <w:rPr>
                <w:rFonts w:asciiTheme="minorHAnsi" w:hAnsiTheme="minorHAnsi" w:cstheme="minorHAnsi"/>
                <w:color w:val="auto"/>
                <w:szCs w:val="24"/>
              </w:rPr>
              <w:t>(    )Sim</w:t>
            </w:r>
          </w:p>
          <w:p>
            <w:pPr>
              <w:spacing w:after="0" w:line="259" w:lineRule="auto"/>
              <w:ind w:left="134" w:right="19" w:firstLine="0"/>
              <w:rPr>
                <w:rFonts w:asciiTheme="minorHAnsi" w:hAnsiTheme="minorHAnsi" w:cstheme="minorHAnsi"/>
                <w:color w:val="auto"/>
                <w:szCs w:val="24"/>
              </w:rPr>
            </w:pPr>
            <w:r>
              <w:rPr>
                <w:rFonts w:asciiTheme="minorHAnsi" w:hAnsiTheme="minorHAnsi" w:cstheme="minorHAnsi"/>
                <w:color w:val="auto"/>
                <w:szCs w:val="24"/>
              </w:rPr>
              <w:t xml:space="preserve">(    )Não   </w:t>
            </w:r>
          </w:p>
          <w:p>
            <w:pPr>
              <w:spacing w:after="0" w:line="259" w:lineRule="auto"/>
              <w:ind w:left="134" w:right="19" w:firstLine="0"/>
              <w:rPr>
                <w:rFonts w:asciiTheme="minorHAnsi" w:hAnsiTheme="minorHAnsi" w:cstheme="minorHAnsi"/>
                <w:color w:val="auto"/>
                <w:szCs w:val="24"/>
              </w:rPr>
            </w:pPr>
          </w:p>
          <w:p>
            <w:pPr>
              <w:spacing w:after="0" w:line="259" w:lineRule="auto"/>
              <w:ind w:left="134" w:right="19" w:firstLine="0"/>
              <w:rPr>
                <w:color w:val="FF0000"/>
              </w:rPr>
            </w:pPr>
            <w:r>
              <w:rPr>
                <w:rFonts w:asciiTheme="minorHAnsi" w:hAnsiTheme="minorHAnsi" w:cstheme="minorHAnsi"/>
                <w:color w:val="auto"/>
                <w:szCs w:val="24"/>
              </w:rPr>
              <w:t xml:space="preserve">Se sim, informar a titularidade e a destinação dos bens quando da conclusão do TED: </w:t>
            </w:r>
            <w:r>
              <w:rPr>
                <w:rtl w:val="0"/>
              </w:rPr>
              <w:t>Instituto Federal de Educação, Ciência e Tecnologia Sergipe e Instituições Receptoras.</w:t>
            </w:r>
          </w:p>
          <w:p>
            <w:pPr>
              <w:spacing w:after="0" w:line="259" w:lineRule="auto"/>
              <w:ind w:left="134" w:right="19" w:firstLine="0"/>
              <w:rPr>
                <w:rFonts w:asciiTheme="minorHAnsi" w:hAnsiTheme="minorHAnsi" w:cstheme="minorHAnsi"/>
                <w:color w:val="auto"/>
                <w:szCs w:val="24"/>
              </w:rPr>
            </w:pPr>
          </w:p>
          <w:p>
            <w:pPr>
              <w:spacing w:after="0" w:line="259" w:lineRule="auto"/>
              <w:ind w:left="134" w:right="19" w:firstLine="0"/>
              <w:rPr>
                <w:rFonts w:asciiTheme="minorHAnsi" w:hAnsiTheme="minorHAnsi" w:cstheme="minorHAnsi"/>
                <w:color w:val="auto"/>
                <w:szCs w:val="24"/>
              </w:rPr>
            </w:pPr>
          </w:p>
        </w:tc>
        <w:tc>
          <w:tcPr>
            <w:tcW w:w="962" w:type="dxa"/>
            <w:gridSpan w:val="2"/>
          </w:tcPr>
          <w:p>
            <w:pPr>
              <w:spacing w:after="0" w:line="259" w:lineRule="auto"/>
              <w:ind w:left="134" w:right="0" w:firstLine="0"/>
              <w:jc w:val="left"/>
              <w:rPr>
                <w:rFonts w:asciiTheme="minorHAnsi" w:hAnsiTheme="minorHAnsi" w:cstheme="minorHAnsi"/>
                <w:color w:val="auto"/>
                <w:szCs w:val="24"/>
                <w:highlight w:val="yellow"/>
              </w:rPr>
            </w:pPr>
            <w:r>
              <w:rPr>
                <w:rFonts w:asciiTheme="minorHAnsi" w:hAnsiTheme="minorHAnsi" w:cstheme="minorHAnsi"/>
                <w:color w:val="auto"/>
                <w:szCs w:val="24"/>
                <w:highlight w:val="yellow"/>
              </w:rPr>
              <w:t xml:space="preserve"> </w:t>
            </w:r>
          </w:p>
          <w:p>
            <w:pPr>
              <w:spacing w:after="0" w:line="259" w:lineRule="auto"/>
              <w:ind w:left="134" w:right="0" w:firstLine="0"/>
              <w:jc w:val="left"/>
              <w:rPr>
                <w:rFonts w:asciiTheme="minorHAnsi" w:hAnsiTheme="minorHAnsi" w:cstheme="minorHAnsi"/>
                <w:color w:val="auto"/>
                <w:szCs w:val="24"/>
                <w:highlight w:val="yellow"/>
              </w:rPr>
            </w:pPr>
            <w:r>
              <w:rPr>
                <w:rFonts w:asciiTheme="minorHAnsi" w:hAnsiTheme="minorHAnsi" w:cstheme="minorHAnsi"/>
                <w:color w:val="auto"/>
                <w:szCs w:val="24"/>
                <w:highlight w:val="yellow"/>
              </w:rPr>
              <w:t xml:space="preserve"> </w:t>
            </w:r>
          </w:p>
          <w:p>
            <w:pPr>
              <w:spacing w:after="0" w:line="259" w:lineRule="auto"/>
              <w:ind w:left="134" w:right="0" w:firstLine="0"/>
              <w:jc w:val="left"/>
              <w:rPr>
                <w:rFonts w:asciiTheme="minorHAnsi" w:hAnsiTheme="minorHAnsi" w:cstheme="minorHAnsi"/>
                <w:color w:val="auto"/>
                <w:szCs w:val="24"/>
                <w:highlight w:val="yellow"/>
              </w:rPr>
            </w:pPr>
          </w:p>
          <w:p>
            <w:pPr>
              <w:spacing w:after="0" w:line="259" w:lineRule="auto"/>
              <w:ind w:left="134" w:right="0" w:firstLine="0"/>
              <w:jc w:val="left"/>
              <w:rPr>
                <w:rFonts w:asciiTheme="minorHAnsi" w:hAnsiTheme="minorHAnsi" w:cstheme="minorHAnsi"/>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75" w:hRule="atLeast"/>
        </w:trPr>
        <w:tc>
          <w:tcPr>
            <w:tcW w:w="9245" w:type="dxa"/>
          </w:tcPr>
          <w:p>
            <w:pPr>
              <w:spacing w:after="0" w:line="259" w:lineRule="auto"/>
              <w:ind w:left="134" w:right="19" w:firstLine="0"/>
              <w:rPr>
                <w:rFonts w:asciiTheme="minorHAnsi" w:hAnsiTheme="minorHAnsi" w:cstheme="minorHAnsi"/>
                <w:b/>
                <w:bCs/>
                <w:color w:val="auto"/>
                <w:szCs w:val="24"/>
              </w:rPr>
            </w:pPr>
            <w:r>
              <w:rPr>
                <w:rFonts w:asciiTheme="minorHAnsi" w:hAnsiTheme="minorHAnsi" w:cstheme="minorHAnsi"/>
                <w:b/>
                <w:bCs/>
                <w:color w:val="auto"/>
                <w:szCs w:val="24"/>
              </w:rPr>
              <w:t>9. DAS ALTERAÇÕES</w:t>
            </w:r>
          </w:p>
        </w:tc>
        <w:tc>
          <w:tcPr>
            <w:tcW w:w="962" w:type="dxa"/>
            <w:gridSpan w:val="2"/>
          </w:tcPr>
          <w:p>
            <w:pPr>
              <w:spacing w:after="0" w:line="259" w:lineRule="auto"/>
              <w:ind w:left="134" w:right="0" w:firstLine="0"/>
              <w:jc w:val="left"/>
              <w:rPr>
                <w:rFonts w:asciiTheme="minorHAnsi" w:hAnsiTheme="minorHAnsi" w:cstheme="minorHAnsi"/>
                <w:color w:val="auto"/>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909" w:hRule="atLeast"/>
        </w:trPr>
        <w:tc>
          <w:tcPr>
            <w:tcW w:w="9245" w:type="dxa"/>
          </w:tcPr>
          <w:p>
            <w:pPr>
              <w:spacing w:after="0" w:line="259" w:lineRule="auto"/>
              <w:ind w:left="134" w:right="19" w:firstLine="0"/>
              <w:rPr>
                <w:rFonts w:asciiTheme="minorHAnsi" w:hAnsiTheme="minorHAnsi" w:cstheme="minorHAnsi"/>
                <w:color w:val="auto"/>
                <w:szCs w:val="24"/>
              </w:rPr>
            </w:pPr>
            <w:r>
              <w:rPr>
                <w:rFonts w:asciiTheme="minorHAnsi" w:hAnsiTheme="minorHAnsi" w:cstheme="minorHAnsi"/>
                <w:color w:val="auto"/>
                <w:szCs w:val="24"/>
              </w:rPr>
              <w:t>Ficam os partícipes facultados a alterar o presente Termo de Execução Descentralizada ou o respectivo Plano de Trabalho, mediante termo aditivo, vedada a alteração do objeto do objeto aprovado</w:t>
            </w:r>
          </w:p>
          <w:p>
            <w:pPr>
              <w:spacing w:after="0" w:line="259" w:lineRule="auto"/>
              <w:ind w:left="134" w:right="19" w:firstLine="0"/>
              <w:rPr>
                <w:rFonts w:asciiTheme="minorHAnsi" w:hAnsiTheme="minorHAnsi" w:cstheme="minorHAnsi"/>
                <w:color w:val="auto"/>
                <w:szCs w:val="24"/>
              </w:rPr>
            </w:pPr>
            <w:r>
              <w:rPr>
                <w:rFonts w:asciiTheme="minorHAnsi" w:hAnsiTheme="minorHAnsi" w:cstheme="minorHAnsi"/>
                <w:color w:val="auto"/>
                <w:szCs w:val="24"/>
              </w:rPr>
              <w:t> </w:t>
            </w:r>
          </w:p>
          <w:p>
            <w:pPr>
              <w:spacing w:after="0" w:line="259" w:lineRule="auto"/>
              <w:ind w:left="134" w:right="19" w:firstLine="0"/>
              <w:rPr>
                <w:rFonts w:asciiTheme="minorHAnsi" w:hAnsiTheme="minorHAnsi" w:cstheme="minorHAnsi"/>
                <w:color w:val="auto"/>
                <w:szCs w:val="24"/>
              </w:rPr>
            </w:pPr>
            <w:r>
              <w:rPr>
                <w:rFonts w:asciiTheme="minorHAnsi" w:hAnsiTheme="minorHAnsi" w:cstheme="minorHAnsi"/>
                <w:color w:val="auto"/>
                <w:szCs w:val="24"/>
              </w:rPr>
              <w:t>As alterações no plano de trabalho que não impliquem alterações do valor global e da vigência do TED poderão ser realizadas por meio de apostila ao termo original, sem necessidade de celebração de termo aditivo, vedada a alteração do objeto aprovado, desde que sejam previamente aprovados pelas unidades descentralizadora e descentralizada.</w:t>
            </w:r>
          </w:p>
          <w:p>
            <w:pPr>
              <w:spacing w:after="0" w:line="259" w:lineRule="auto"/>
              <w:ind w:left="134" w:right="19" w:firstLine="0"/>
              <w:rPr>
                <w:rFonts w:asciiTheme="minorHAnsi" w:hAnsiTheme="minorHAnsi" w:cstheme="minorHAnsi"/>
                <w:color w:val="auto"/>
                <w:szCs w:val="24"/>
              </w:rPr>
            </w:pPr>
          </w:p>
        </w:tc>
        <w:tc>
          <w:tcPr>
            <w:tcW w:w="962" w:type="dxa"/>
            <w:gridSpan w:val="2"/>
          </w:tcPr>
          <w:p>
            <w:pPr>
              <w:spacing w:after="0" w:line="259" w:lineRule="auto"/>
              <w:ind w:left="134" w:right="0" w:firstLine="0"/>
              <w:jc w:val="left"/>
              <w:rPr>
                <w:rFonts w:asciiTheme="minorHAnsi" w:hAnsiTheme="minorHAnsi" w:cstheme="minorHAnsi"/>
                <w:color w:val="auto"/>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10207" w:type="dxa"/>
            <w:gridSpan w:val="3"/>
          </w:tcPr>
          <w:p>
            <w:pPr>
              <w:tabs>
                <w:tab w:val="left" w:pos="1380"/>
              </w:tabs>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b/>
                <w:color w:val="auto"/>
                <w:szCs w:val="24"/>
              </w:rPr>
              <w:t>10. DA AVALIAÇÃO DOS RESULTADOS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10207" w:type="dxa"/>
            <w:gridSpan w:val="3"/>
          </w:tcPr>
          <w:p>
            <w:pPr>
              <w:spacing w:after="0" w:line="259" w:lineRule="auto"/>
              <w:ind w:left="134" w:right="19" w:firstLine="0"/>
              <w:rPr>
                <w:rFonts w:asciiTheme="minorHAnsi" w:hAnsiTheme="minorHAnsi" w:cstheme="minorHAnsi"/>
                <w:color w:val="auto"/>
                <w:szCs w:val="24"/>
              </w:rPr>
            </w:pPr>
            <w:r>
              <w:rPr>
                <w:rFonts w:asciiTheme="minorHAnsi" w:hAnsiTheme="minorHAnsi" w:cstheme="minorHAnsi"/>
                <w:color w:val="auto"/>
                <w:szCs w:val="24"/>
              </w:rPr>
              <w:t>A Unidade Descentralizada apresentará relatório de cumprimento do objeto conforme previsto no art. 23 do decreto nº 10.426, de 2020, cuja análise ocorrerá pela Unidade Descentralizadora nos termos do art. 24 do mesmo normativo.</w:t>
            </w:r>
          </w:p>
          <w:p>
            <w:pPr>
              <w:spacing w:after="0" w:line="259" w:lineRule="auto"/>
              <w:ind w:left="134" w:right="19" w:firstLine="0"/>
              <w:rPr>
                <w:rFonts w:asciiTheme="minorHAnsi" w:hAnsiTheme="minorHAnsi" w:cstheme="minorHAnsi"/>
                <w:color w:val="auto"/>
                <w:szCs w:val="24"/>
              </w:rPr>
            </w:pPr>
          </w:p>
          <w:p>
            <w:pPr>
              <w:spacing w:after="0" w:line="259" w:lineRule="auto"/>
              <w:ind w:left="134" w:right="19" w:firstLine="0"/>
              <w:rPr>
                <w:rFonts w:asciiTheme="minorHAnsi" w:hAnsiTheme="minorHAnsi" w:cstheme="minorHAnsi"/>
                <w:color w:val="auto"/>
                <w:szCs w:val="24"/>
              </w:rPr>
            </w:pPr>
            <w:r>
              <w:rPr>
                <w:rFonts w:asciiTheme="minorHAnsi" w:hAnsiTheme="minorHAnsi" w:cstheme="minorHAnsi"/>
                <w:color w:val="auto"/>
                <w:szCs w:val="24"/>
              </w:rPr>
              <w:t>Rejeitado total ou parcialmente o relatório de cumprimento do objeto pela Unidade Descentralizadora, deverá a unidade descentralizada instaurar tomada de contas especial para apurar eventuais danos ao erário e respectivos responsáveis para fins de recomposição do erário público.</w:t>
            </w:r>
          </w:p>
          <w:p>
            <w:pPr>
              <w:spacing w:after="0" w:line="259" w:lineRule="auto"/>
              <w:ind w:left="134" w:right="19" w:firstLine="0"/>
              <w:rPr>
                <w:rFonts w:asciiTheme="minorHAnsi" w:hAnsiTheme="minorHAnsi" w:cstheme="minorHAnsi"/>
                <w:color w:val="auto"/>
                <w:szCs w:val="24"/>
              </w:rPr>
            </w:pPr>
          </w:p>
          <w:p>
            <w:pPr>
              <w:spacing w:after="0" w:line="259" w:lineRule="auto"/>
              <w:ind w:left="134" w:right="0" w:firstLine="0"/>
              <w:jc w:val="left"/>
              <w:rPr>
                <w:rFonts w:cstheme="minorHAnsi"/>
                <w:b/>
                <w:bCs/>
                <w:i/>
                <w:color w:val="2F5597" w:themeColor="accent1" w:themeShade="BF"/>
                <w:sz w:val="18"/>
                <w:szCs w:val="18"/>
              </w:rPr>
            </w:pPr>
            <w:r>
              <w:rPr>
                <w:rFonts w:cstheme="minorHAnsi"/>
                <w:b/>
                <w:bCs/>
                <w:i/>
                <w:color w:val="2F5597" w:themeColor="accent1" w:themeShade="BF"/>
                <w:sz w:val="18"/>
                <w:szCs w:val="18"/>
              </w:rPr>
              <w:t xml:space="preserve">Observações: </w:t>
            </w:r>
          </w:p>
          <w:p>
            <w:pPr>
              <w:spacing w:after="0" w:line="259" w:lineRule="auto"/>
              <w:ind w:left="134" w:right="0" w:firstLine="0"/>
              <w:rPr>
                <w:rFonts w:asciiTheme="minorHAnsi" w:hAnsiTheme="minorHAnsi" w:cstheme="minorHAnsi"/>
                <w:b/>
                <w:i/>
                <w:iCs/>
                <w:color w:val="auto"/>
                <w:szCs w:val="24"/>
              </w:rPr>
            </w:pPr>
            <w:r>
              <w:rPr>
                <w:rFonts w:cstheme="minorHAnsi"/>
                <w:i/>
                <w:color w:val="2F5597" w:themeColor="accent1" w:themeShade="BF"/>
                <w:sz w:val="18"/>
                <w:szCs w:val="18"/>
              </w:rPr>
              <w:t>Os partícipes do TED podem prever que, além da obrigatória tomada de providências para recomposição ao erário, que eventual rejeição do relatório de cumprimento do objeto poderá (ou deverá) gerar ajustes no Plano de Trabalho, inclusive para fins de previsão de prestação alternativa, se houver interesse e viabilidade para tanto, desde que enquadrados nas hipóteses do art. 3º do Decreto nº 10.426/2020.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11. DA DENÚNCIA OU RESCISÃO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4"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11.1. Denúncia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908" w:hRule="atLeast"/>
        </w:trPr>
        <w:tc>
          <w:tcPr>
            <w:tcW w:w="10207" w:type="dxa"/>
            <w:gridSpan w:val="3"/>
          </w:tcPr>
          <w:p>
            <w:pPr>
              <w:spacing w:after="0" w:line="259" w:lineRule="auto"/>
              <w:ind w:left="134" w:right="283" w:firstLine="0"/>
              <w:rPr>
                <w:rFonts w:asciiTheme="minorHAnsi" w:hAnsiTheme="minorHAnsi" w:cstheme="minorHAnsi"/>
                <w:color w:val="auto"/>
                <w:szCs w:val="24"/>
              </w:rPr>
            </w:pPr>
            <w:r>
              <w:rPr>
                <w:rFonts w:asciiTheme="minorHAnsi" w:hAnsiTheme="minorHAnsi" w:cstheme="minorHAnsi"/>
                <w:color w:val="auto"/>
                <w:szCs w:val="24"/>
              </w:rPr>
              <w:t xml:space="preserve">O Termo de Execução Descentralizada poderá </w:t>
            </w:r>
            <w:r>
              <w:rPr>
                <w:rFonts w:asciiTheme="minorHAnsi" w:hAnsiTheme="minorHAnsi" w:cstheme="minorHAnsi"/>
                <w:color w:val="auto"/>
                <w:szCs w:val="24"/>
                <w:shd w:val="clear" w:color="auto" w:fill="FFFFFF"/>
              </w:rPr>
              <w:t>ser denunciado a qualquer tempo, hipótese em que os partícipes ficarão responsáveis somente pelas obrigações pactuadas e auferirão as vantagens do período em que participaram voluntariamente do TED.</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4"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11.2. Rescisão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784"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Constituem motivos para rescisão do presente TED: </w:t>
            </w:r>
          </w:p>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 - o inadimplemento de qualquer das cláusulas pactuadas; </w:t>
            </w:r>
          </w:p>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II - a constatação, a qualquer tempo, de irregularidades na execução do TED; e </w:t>
            </w:r>
          </w:p>
          <w:p>
            <w:pPr>
              <w:spacing w:after="0" w:line="259" w:lineRule="auto"/>
              <w:ind w:right="0"/>
              <w:jc w:val="left"/>
              <w:rPr>
                <w:rFonts w:asciiTheme="minorHAnsi" w:hAnsiTheme="minorHAnsi" w:cstheme="minorHAnsi"/>
                <w:color w:val="auto"/>
                <w:szCs w:val="24"/>
              </w:rPr>
            </w:pPr>
            <w:r>
              <w:rPr>
                <w:rFonts w:asciiTheme="minorHAnsi" w:hAnsiTheme="minorHAnsi" w:cstheme="minorHAnsi"/>
                <w:color w:val="auto"/>
                <w:szCs w:val="24"/>
              </w:rPr>
              <w:t xml:space="preserve">  III - a verificação de circunstâncias que ensejem a instauração de tomada de contas especial; ou</w:t>
            </w:r>
          </w:p>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shd w:val="clear" w:color="auto" w:fill="FFFFFF"/>
              </w:rPr>
              <w:t>IV - a ocorrência de caso fortuito ou de força maior que, mediante comprovação, impeça a execução do objeto.</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10207" w:type="dxa"/>
            <w:gridSpan w:val="3"/>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12. SOLUÇÃO DE CONFLITO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910" w:hRule="atLeast"/>
        </w:trPr>
        <w:tc>
          <w:tcPr>
            <w:tcW w:w="10207" w:type="dxa"/>
            <w:gridSpan w:val="3"/>
          </w:tcPr>
          <w:p>
            <w:pPr>
              <w:spacing w:after="0" w:line="259" w:lineRule="auto"/>
              <w:ind w:left="134" w:right="283" w:firstLine="0"/>
              <w:rPr>
                <w:rFonts w:asciiTheme="minorHAnsi" w:hAnsiTheme="minorHAnsi" w:cstheme="minorHAnsi"/>
                <w:color w:val="auto"/>
                <w:szCs w:val="24"/>
              </w:rPr>
            </w:pPr>
            <w:r>
              <w:rPr>
                <w:rFonts w:asciiTheme="minorHAnsi" w:hAnsiTheme="minorHAnsi" w:cstheme="minorHAnsi"/>
                <w:color w:val="auto"/>
                <w:szCs w:val="24"/>
              </w:rPr>
              <w:t xml:space="preserve">Para dirimir quaisquer questões de natureza jurídica oriundas do presente Termo, os partícipes comprometem-se a solicitar o auxílio da Câmara de Conciliação e Arbitragem da Administração Federal da Advocacia-Geral da União - CCAF/AGU.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4" w:hRule="atLeast"/>
        </w:trPr>
        <w:tc>
          <w:tcPr>
            <w:tcW w:w="10207" w:type="dxa"/>
            <w:gridSpan w:val="3"/>
          </w:tcPr>
          <w:p>
            <w:pPr>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b/>
                <w:color w:val="auto"/>
                <w:szCs w:val="24"/>
              </w:rPr>
              <w:t>13. PUBLICAÇÃO</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4" w:hRule="atLeast"/>
        </w:trPr>
        <w:tc>
          <w:tcPr>
            <w:tcW w:w="10207" w:type="dxa"/>
            <w:gridSpan w:val="3"/>
          </w:tcPr>
          <w:p>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O TED e seus eventuais termos aditivos, que impliquem em alteração de valor ou, ainda, ampliação ou redução de prazo para execução do objeto, serão assinados pelos partícipes e seus extratos serão publicados no sítio eletrônico oficial da Unidade Descentralizadora, no prazo de vinte dias, contado da data da assinatura, conforme disposto no art. 14 do Decreto nº 10.426, de 2020.</w:t>
            </w:r>
          </w:p>
          <w:p>
            <w:pPr>
              <w:spacing w:after="0" w:line="259" w:lineRule="auto"/>
              <w:ind w:right="274"/>
              <w:rPr>
                <w:rFonts w:asciiTheme="minorHAnsi" w:hAnsiTheme="minorHAnsi" w:cstheme="minorHAnsi"/>
                <w:color w:val="auto"/>
                <w:szCs w:val="24"/>
              </w:rPr>
            </w:pPr>
          </w:p>
          <w:p>
            <w:pPr>
              <w:spacing w:after="0" w:line="259" w:lineRule="auto"/>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 As Unidades Descentralizadora e Descentralizada disponibilizarão a íntegra do TED celebrado e do Plano de Trabalho atualizado em seus sítios eletrônicos oficiais no prazo a que se refere o caput. </w:t>
            </w:r>
          </w:p>
          <w:p>
            <w:pPr>
              <w:spacing w:after="0" w:line="259" w:lineRule="auto"/>
              <w:ind w:left="134" w:right="274" w:firstLine="0"/>
              <w:rPr>
                <w:rFonts w:asciiTheme="minorHAnsi" w:hAnsiTheme="minorHAnsi" w:cstheme="minorHAnsi"/>
                <w:color w:val="auto"/>
                <w:szCs w:val="24"/>
              </w:rPr>
            </w:pPr>
          </w:p>
          <w:p>
            <w:pPr>
              <w:spacing w:after="0" w:line="259" w:lineRule="auto"/>
              <w:ind w:left="134" w:right="274" w:firstLine="0"/>
              <w:rPr>
                <w:rFonts w:asciiTheme="minorHAnsi" w:hAnsiTheme="minorHAnsi" w:cstheme="minorHAnsi"/>
                <w:color w:val="auto"/>
                <w:szCs w:val="24"/>
              </w:rPr>
            </w:pPr>
          </w:p>
          <w:p>
            <w:pPr>
              <w:spacing w:after="0" w:line="259" w:lineRule="auto"/>
              <w:ind w:left="134" w:right="274" w:firstLine="0"/>
              <w:rPr>
                <w:rFonts w:asciiTheme="minorHAnsi" w:hAnsiTheme="minorHAnsi" w:cstheme="minorHAnsi"/>
                <w:color w:val="auto"/>
                <w:szCs w:val="24"/>
              </w:rPr>
            </w:pPr>
          </w:p>
          <w:p>
            <w:pPr>
              <w:spacing w:after="0" w:line="259" w:lineRule="auto"/>
              <w:ind w:left="134" w:right="274" w:firstLine="0"/>
              <w:rPr>
                <w:rFonts w:asciiTheme="minorHAnsi" w:hAnsiTheme="minorHAnsi" w:cstheme="minorHAnsi"/>
                <w:color w:val="auto"/>
                <w:szCs w:val="24"/>
              </w:rPr>
            </w:pPr>
          </w:p>
          <w:p>
            <w:pPr>
              <w:spacing w:after="0" w:line="259" w:lineRule="auto"/>
              <w:ind w:left="134" w:right="0" w:firstLine="0"/>
              <w:rPr>
                <w:rFonts w:asciiTheme="minorHAnsi" w:hAnsiTheme="minorHAnsi" w:cstheme="minorHAnsi"/>
                <w:b/>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9967" w:type="dxa"/>
            <w:gridSpan w:val="2"/>
          </w:tcPr>
          <w:p>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14. ASSINATURA</w:t>
            </w:r>
          </w:p>
        </w:tc>
        <w:tc>
          <w:tcPr>
            <w:tcW w:w="240" w:type="dxa"/>
          </w:tcPr>
          <w:p>
            <w:pPr>
              <w:spacing w:after="0" w:line="259" w:lineRule="auto"/>
              <w:ind w:left="134" w:right="0" w:firstLine="0"/>
              <w:jc w:val="left"/>
              <w:rPr>
                <w:rFonts w:asciiTheme="minorHAnsi" w:hAnsiTheme="minorHAnsi" w:cstheme="minorHAnsi"/>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322" w:hRule="atLeast"/>
        </w:trPr>
        <w:tc>
          <w:tcPr>
            <w:tcW w:w="9967" w:type="dxa"/>
            <w:gridSpan w:val="2"/>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right="0" w:firstLine="0"/>
              <w:jc w:val="center"/>
              <w:rPr>
                <w:rFonts w:ascii="Calibri" w:hAnsi="Calibri" w:eastAsia="Calibri" w:cs="Calibri"/>
                <w:b w:val="0"/>
                <w:i w:val="0"/>
                <w:smallCaps w:val="0"/>
                <w:strike w:val="0"/>
                <w:color w:val="000000"/>
                <w:sz w:val="24"/>
                <w:szCs w:val="24"/>
                <w:u w:val="none"/>
                <w:shd w:val="clear" w:fill="auto"/>
                <w:vertAlign w:val="baseline"/>
                <w:rtl w:val="0"/>
              </w:rPr>
            </w:pPr>
            <w:r>
              <w:rPr>
                <w:rFonts w:ascii="Calibri" w:hAnsi="Calibri" w:eastAsia="Calibri" w:cs="Calibri"/>
                <w:b w:val="0"/>
                <w:i w:val="0"/>
                <w:smallCaps w:val="0"/>
                <w:strike w:val="0"/>
                <w:color w:val="000000"/>
                <w:sz w:val="24"/>
                <w:szCs w:val="24"/>
                <w:u w:val="none"/>
                <w:shd w:val="clear" w:fill="auto"/>
                <w:vertAlign w:val="baseline"/>
                <w:rtl w:val="0"/>
              </w:rPr>
              <w:t>Local e data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right="0" w:firstLine="0"/>
              <w:jc w:val="center"/>
              <w:rPr>
                <w:rFonts w:ascii="Calibri" w:hAnsi="Calibri" w:eastAsia="Calibri" w:cs="Calibri"/>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5" w:right="0" w:firstLine="0"/>
              <w:jc w:val="center"/>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Nome e assinatura do Responsável pela Unidade Descentralizada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leftChars="0" w:right="0" w:rightChars="0" w:firstLine="0" w:firstLineChars="0"/>
              <w:jc w:val="left"/>
              <w:rPr>
                <w:rFonts w:asciiTheme="minorHAnsi" w:hAnsiTheme="minorHAnsi" w:cstheme="minorHAnsi"/>
                <w:color w:val="auto"/>
                <w:sz w:val="24"/>
                <w:szCs w:val="24"/>
              </w:rPr>
            </w:pPr>
            <w:r>
              <w:rPr>
                <w:rFonts w:ascii="Calibri" w:hAnsi="Calibri" w:eastAsia="Calibri" w:cs="Calibri"/>
                <w:b w:val="0"/>
                <w:i/>
                <w:smallCaps w:val="0"/>
                <w:strike w:val="0"/>
                <w:color w:val="2F5496"/>
                <w:sz w:val="24"/>
                <w:szCs w:val="24"/>
                <w:u w:val="none"/>
                <w:shd w:val="clear" w:fill="auto"/>
                <w:vertAlign w:val="baseline"/>
                <w:rtl w:val="0"/>
              </w:rPr>
              <w:t>Observação: Autoridade competente para assinar o TED.</w:t>
            </w:r>
          </w:p>
        </w:tc>
        <w:tc>
          <w:tcPr>
            <w:tcW w:w="240" w:type="dxa"/>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leftChars="0" w:right="0" w:rightChars="0" w:firstLine="0" w:firstLineChars="0"/>
              <w:jc w:val="left"/>
              <w:rPr>
                <w:rFonts w:asciiTheme="minorHAnsi" w:hAnsiTheme="minorHAnsi" w:cstheme="minorHAns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616" w:hRule="atLeast"/>
        </w:trPr>
        <w:tc>
          <w:tcPr>
            <w:tcW w:w="9967" w:type="dxa"/>
            <w:gridSpan w:val="2"/>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right="0" w:firstLine="0"/>
              <w:jc w:val="center"/>
              <w:rPr>
                <w:rFonts w:ascii="Calibri" w:hAnsi="Calibri" w:eastAsia="Calibri" w:cs="Calibri"/>
                <w:b w:val="0"/>
                <w:i w:val="0"/>
                <w:smallCaps w:val="0"/>
                <w:strike w:val="0"/>
                <w:color w:val="000000"/>
                <w:sz w:val="24"/>
                <w:szCs w:val="24"/>
                <w:u w:val="none"/>
                <w:shd w:val="clear" w:fill="auto"/>
                <w:vertAlign w:val="baseline"/>
                <w:rtl w:val="0"/>
              </w:rPr>
            </w:pPr>
            <w:r>
              <w:rPr>
                <w:rFonts w:ascii="Calibri" w:hAnsi="Calibri" w:eastAsia="Calibri" w:cs="Calibri"/>
                <w:b w:val="0"/>
                <w:i w:val="0"/>
                <w:smallCaps w:val="0"/>
                <w:strike w:val="0"/>
                <w:color w:val="000000"/>
                <w:sz w:val="24"/>
                <w:szCs w:val="24"/>
                <w:u w:val="none"/>
                <w:shd w:val="clear" w:fill="auto"/>
                <w:vertAlign w:val="baseline"/>
                <w:rtl w:val="0"/>
              </w:rPr>
              <w:t>Local e data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right="0" w:firstLine="0"/>
              <w:jc w:val="center"/>
              <w:rPr>
                <w:rFonts w:ascii="Calibri" w:hAnsi="Calibri" w:eastAsia="Calibri" w:cs="Calibri"/>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5" w:right="0" w:firstLine="0"/>
              <w:jc w:val="center"/>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Nome e assinatura do Responsável pela Unidade Descentralizadora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leftChars="0" w:right="0" w:rightChars="0" w:firstLine="0" w:firstLineChars="0"/>
              <w:jc w:val="left"/>
              <w:rPr>
                <w:rFonts w:asciiTheme="minorHAnsi" w:hAnsiTheme="minorHAnsi" w:cstheme="minorHAnsi"/>
                <w:color w:val="auto"/>
                <w:sz w:val="24"/>
                <w:szCs w:val="24"/>
              </w:rPr>
            </w:pPr>
            <w:r>
              <w:rPr>
                <w:rFonts w:ascii="Calibri" w:hAnsi="Calibri" w:eastAsia="Calibri" w:cs="Calibri"/>
                <w:b w:val="0"/>
                <w:i/>
                <w:smallCaps w:val="0"/>
                <w:strike w:val="0"/>
                <w:color w:val="2F5496"/>
                <w:sz w:val="24"/>
                <w:szCs w:val="24"/>
                <w:u w:val="none"/>
                <w:shd w:val="clear" w:fill="auto"/>
                <w:vertAlign w:val="baseline"/>
                <w:rtl w:val="0"/>
              </w:rPr>
              <w:t>Observação: Autoridade competente para assinar o TED.</w:t>
            </w:r>
          </w:p>
        </w:tc>
        <w:tc>
          <w:tcPr>
            <w:tcW w:w="240" w:type="dxa"/>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leftChars="0" w:right="0" w:rightChars="0" w:firstLine="0" w:firstLineChars="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616" w:hRule="atLeast"/>
        </w:trPr>
        <w:tc>
          <w:tcPr>
            <w:tcW w:w="9967" w:type="dxa"/>
            <w:gridSpan w:val="2"/>
            <w:vAlign w:val="top"/>
          </w:tcPr>
          <w:p>
            <w:pPr>
              <w:spacing w:after="0" w:line="259" w:lineRule="auto"/>
              <w:ind w:left="135" w:firstLine="0"/>
              <w:jc w:val="left"/>
              <w:rPr>
                <w:i/>
                <w:color w:val="2F5496"/>
              </w:rPr>
            </w:pPr>
            <w:r>
              <w:rPr>
                <w:b/>
                <w:i/>
                <w:color w:val="2F5496"/>
                <w:rtl w:val="0"/>
              </w:rPr>
              <w:t>Observação:</w:t>
            </w:r>
            <w:r>
              <w:rPr>
                <w:i/>
                <w:color w:val="2F5496"/>
                <w:rtl w:val="0"/>
              </w:rPr>
              <w:t xml:space="preserve"> Nos campos acima, identificar os responsáveis pela assinatura do TED. Ministro ou dirigente máximo da entidade da administração indireta, ou autoridade à qual foi delegada por estes a competência para assinatura de 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leftChars="0" w:right="0" w:rightChars="0" w:firstLine="0" w:firstLineChars="0"/>
              <w:jc w:val="left"/>
              <w:rPr>
                <w:rFonts w:ascii="Calibri" w:hAnsi="Calibri" w:eastAsia="Calibri" w:cs="Calibri"/>
                <w:b w:val="0"/>
                <w:i/>
                <w:smallCaps w:val="0"/>
                <w:strike w:val="0"/>
                <w:color w:val="2F5496"/>
                <w:sz w:val="24"/>
                <w:szCs w:val="24"/>
                <w:u w:val="none"/>
                <w:shd w:val="clear" w:fill="auto"/>
                <w:vertAlign w:val="baseline"/>
                <w:rtl w:val="0"/>
              </w:rPr>
            </w:pPr>
            <w:r>
              <w:rPr>
                <w:i/>
                <w:color w:val="2F5496"/>
                <w:rtl w:val="0"/>
              </w:rPr>
              <w:t>Delegação não é vedada no Decreto nº 10.426, de 2020, portanto, é permitida.</w:t>
            </w:r>
          </w:p>
        </w:tc>
        <w:tc>
          <w:tcPr>
            <w:tcW w:w="240" w:type="dxa"/>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35" w:leftChars="0" w:right="0" w:rightChars="0" w:firstLine="0" w:firstLineChars="0"/>
              <w:jc w:val="left"/>
              <w:rPr>
                <w:sz w:val="24"/>
                <w:szCs w:val="24"/>
              </w:rPr>
            </w:pPr>
          </w:p>
        </w:tc>
      </w:tr>
    </w:tbl>
    <w:p>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0" w:right="0" w:firstLine="0"/>
        <w:jc w:val="center"/>
        <w:rPr>
          <w:rFonts w:asciiTheme="minorHAnsi" w:hAnsiTheme="minorHAnsi" w:cstheme="minorHAnsi"/>
          <w:b/>
          <w:color w:val="auto"/>
          <w:szCs w:val="24"/>
        </w:rPr>
      </w:pPr>
    </w:p>
    <w:p>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br w:type="page"/>
      </w:r>
      <w:r>
        <w:rPr>
          <w:rFonts w:asciiTheme="minorHAnsi" w:hAnsiTheme="minorHAnsi" w:cstheme="minorHAnsi"/>
          <w:b/>
          <w:color w:val="auto"/>
          <w:szCs w:val="24"/>
        </w:rPr>
        <w:t xml:space="preserve">II - PLANO DE </w:t>
      </w:r>
      <w:r>
        <w:rPr>
          <w:rFonts w:asciiTheme="minorHAnsi" w:hAnsiTheme="minorHAnsi" w:cstheme="minorHAnsi"/>
          <w:b/>
          <w:color w:val="auto"/>
          <w:szCs w:val="24"/>
        </w:rPr>
        <w:tab/>
      </w:r>
      <w:r>
        <w:rPr>
          <w:rFonts w:asciiTheme="minorHAnsi" w:hAnsiTheme="minorHAnsi" w:cstheme="minorHAnsi"/>
          <w:b/>
          <w:color w:val="auto"/>
          <w:szCs w:val="24"/>
        </w:rPr>
        <w:t xml:space="preserve">TRABALHO DO TERMO DE </w:t>
      </w:r>
      <w:r>
        <w:rPr>
          <w:rFonts w:asciiTheme="minorHAnsi" w:hAnsiTheme="minorHAnsi" w:cstheme="minorHAnsi"/>
          <w:b/>
          <w:color w:val="auto"/>
          <w:szCs w:val="24"/>
        </w:rPr>
        <w:tab/>
      </w:r>
      <w:r>
        <w:rPr>
          <w:rFonts w:asciiTheme="minorHAnsi" w:hAnsiTheme="minorHAnsi" w:cstheme="minorHAnsi"/>
          <w:b/>
          <w:color w:val="auto"/>
          <w:szCs w:val="24"/>
        </w:rPr>
        <w:t xml:space="preserve">EXECUÇÃO DESCENTRALIZADA Nº </w:t>
      </w:r>
      <w:r>
        <w:rPr>
          <w:rFonts w:asciiTheme="minorHAnsi" w:hAnsiTheme="minorHAnsi" w:cstheme="minorHAnsi"/>
          <w:b/>
          <w:i/>
          <w:color w:val="FF0000"/>
          <w:szCs w:val="24"/>
        </w:rPr>
        <w:t>xx/20xx</w:t>
      </w:r>
    </w:p>
    <w:p>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0" w:right="0" w:firstLine="0"/>
        <w:rPr>
          <w:rFonts w:asciiTheme="minorHAnsi" w:hAnsiTheme="minorHAnsi" w:cstheme="minorHAnsi"/>
          <w:b/>
          <w:color w:val="auto"/>
          <w:szCs w:val="24"/>
        </w:rPr>
      </w:pPr>
    </w:p>
    <w:p>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142" w:right="0" w:firstLine="0"/>
        <w:jc w:val="center"/>
        <w:rPr>
          <w:rFonts w:asciiTheme="minorHAnsi" w:hAnsiTheme="minorHAnsi" w:cstheme="minorHAnsi"/>
          <w:b/>
          <w:color w:val="auto"/>
          <w:szCs w:val="24"/>
        </w:rPr>
      </w:pPr>
    </w:p>
    <w:tbl>
      <w:tblPr>
        <w:tblStyle w:val="16"/>
        <w:tblW w:w="10207" w:type="dxa"/>
        <w:tblInd w:w="-147" w:type="dxa"/>
        <w:tblLayout w:type="fixed"/>
        <w:tblCellMar>
          <w:top w:w="53" w:type="dxa"/>
          <w:left w:w="101" w:type="dxa"/>
          <w:bottom w:w="0" w:type="dxa"/>
          <w:right w:w="115" w:type="dxa"/>
        </w:tblCellMar>
      </w:tblPr>
      <w:tblGrid>
        <w:gridCol w:w="1843"/>
        <w:gridCol w:w="1985"/>
        <w:gridCol w:w="850"/>
        <w:gridCol w:w="284"/>
        <w:gridCol w:w="1276"/>
        <w:gridCol w:w="425"/>
        <w:gridCol w:w="567"/>
        <w:gridCol w:w="850"/>
        <w:gridCol w:w="993"/>
        <w:gridCol w:w="603"/>
        <w:gridCol w:w="387"/>
        <w:gridCol w:w="144"/>
      </w:tblGrid>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bCs/>
                <w:color w:val="auto"/>
                <w:szCs w:val="24"/>
              </w:rPr>
              <w:t>1. DADOS CADASTRAIS DA UNIDADE DESCENTRALIZADORA</w:t>
            </w: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20"/>
              <w:numPr>
                <w:ilvl w:val="0"/>
                <w:numId w:val="5"/>
              </w:numPr>
              <w:spacing w:after="0"/>
              <w:rPr>
                <w:rFonts w:cstheme="minorHAnsi"/>
                <w:b/>
                <w:sz w:val="24"/>
                <w:szCs w:val="24"/>
              </w:rPr>
            </w:pPr>
            <w:r>
              <w:rPr>
                <w:rFonts w:cstheme="minorHAnsi"/>
                <w:b/>
                <w:sz w:val="24"/>
                <w:szCs w:val="24"/>
              </w:rPr>
              <w:t>Unidade Descentralizadora e Responsável</w:t>
            </w:r>
          </w:p>
          <w:p>
            <w:pPr>
              <w:pStyle w:val="20"/>
              <w:spacing w:after="0"/>
              <w:ind w:left="134"/>
              <w:rPr>
                <w:rFonts w:cstheme="minorHAnsi"/>
                <w:sz w:val="24"/>
                <w:szCs w:val="24"/>
              </w:rPr>
            </w:pPr>
            <w:r>
              <w:rPr>
                <w:rFonts w:cstheme="minorHAnsi"/>
                <w:sz w:val="24"/>
                <w:szCs w:val="24"/>
              </w:rPr>
              <w:t>Nome do órgão ou entidade descentralizador(a):</w:t>
            </w:r>
          </w:p>
          <w:p>
            <w:pPr>
              <w:spacing w:after="0"/>
              <w:ind w:left="134"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Nome da autoridade competente:</w:t>
            </w:r>
          </w:p>
          <w:p>
            <w:pPr>
              <w:spacing w:after="0"/>
              <w:ind w:left="134"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Número do CPF: </w:t>
            </w:r>
          </w:p>
          <w:p>
            <w:pPr>
              <w:spacing w:after="0"/>
              <w:ind w:left="134" w:right="132"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Nome da Secretaria/Departamento/Unidade Responsável pelo acompanhamento da execução do objeto do TED:</w:t>
            </w:r>
          </w:p>
          <w:p>
            <w:pPr>
              <w:spacing w:after="0"/>
              <w:ind w:left="134" w:firstLine="0"/>
              <w:rPr>
                <w:rFonts w:asciiTheme="minorHAnsi" w:hAnsiTheme="minorHAnsi" w:eastAsiaTheme="minorHAnsi" w:cstheme="minorHAnsi"/>
                <w:color w:val="auto"/>
                <w:szCs w:val="24"/>
                <w:lang w:eastAsia="en-US"/>
              </w:rPr>
            </w:pPr>
          </w:p>
          <w:p>
            <w:pPr>
              <w:pStyle w:val="20"/>
              <w:numPr>
                <w:ilvl w:val="0"/>
                <w:numId w:val="5"/>
              </w:numPr>
              <w:spacing w:after="0"/>
              <w:rPr>
                <w:rFonts w:cstheme="minorHAnsi"/>
                <w:b/>
                <w:sz w:val="24"/>
                <w:szCs w:val="24"/>
              </w:rPr>
            </w:pPr>
            <w:r>
              <w:rPr>
                <w:rFonts w:cstheme="minorHAnsi"/>
                <w:b/>
                <w:sz w:val="24"/>
                <w:szCs w:val="24"/>
              </w:rPr>
              <w:t>UG SIAFI</w:t>
            </w:r>
          </w:p>
          <w:p>
            <w:pPr>
              <w:pStyle w:val="20"/>
              <w:spacing w:after="0"/>
              <w:ind w:left="135"/>
              <w:rPr>
                <w:rFonts w:cstheme="minorHAnsi"/>
                <w:sz w:val="24"/>
                <w:szCs w:val="24"/>
              </w:rPr>
            </w:pPr>
            <w:r>
              <w:rPr>
                <w:rFonts w:cstheme="minorHAnsi"/>
                <w:sz w:val="24"/>
                <w:szCs w:val="24"/>
              </w:rPr>
              <w:t xml:space="preserve">Número e Nome da Unidade Gestora - UG que descentralizará o crédito:  </w:t>
            </w:r>
          </w:p>
          <w:p>
            <w:pPr>
              <w:pStyle w:val="20"/>
              <w:spacing w:after="0"/>
              <w:ind w:left="135"/>
              <w:rPr>
                <w:rFonts w:cstheme="minorHAnsi"/>
                <w:sz w:val="24"/>
                <w:szCs w:val="24"/>
              </w:rPr>
            </w:pPr>
            <w:r>
              <w:rPr>
                <w:rFonts w:cstheme="minorHAnsi"/>
                <w:sz w:val="24"/>
                <w:szCs w:val="24"/>
              </w:rPr>
              <w:t>Número e Nome da Unidade Gestora - UG Responsável pelo acompanhamento da execução do objeto do TED:</w:t>
            </w:r>
          </w:p>
          <w:p>
            <w:pPr>
              <w:pStyle w:val="20"/>
              <w:spacing w:after="0"/>
              <w:ind w:left="135"/>
              <w:rPr>
                <w:rFonts w:cstheme="minorHAnsi"/>
                <w:sz w:val="24"/>
                <w:szCs w:val="24"/>
              </w:rPr>
            </w:pPr>
          </w:p>
          <w:p>
            <w:pPr>
              <w:pStyle w:val="20"/>
              <w:spacing w:after="0"/>
              <w:ind w:left="135"/>
              <w:rPr>
                <w:rFonts w:cstheme="minorHAnsi"/>
                <w:b/>
                <w:bCs/>
                <w:i/>
                <w:color w:val="2F5597" w:themeColor="accent1" w:themeShade="BF"/>
                <w:sz w:val="18"/>
                <w:szCs w:val="18"/>
              </w:rPr>
            </w:pPr>
            <w:r>
              <w:rPr>
                <w:rFonts w:cstheme="minorHAnsi"/>
                <w:b/>
                <w:bCs/>
                <w:i/>
                <w:color w:val="2F5597" w:themeColor="accent1" w:themeShade="BF"/>
                <w:sz w:val="18"/>
                <w:szCs w:val="18"/>
              </w:rPr>
              <w:t xml:space="preserve">Observações: </w:t>
            </w:r>
          </w:p>
          <w:p>
            <w:pPr>
              <w:pStyle w:val="20"/>
              <w:numPr>
                <w:ilvl w:val="0"/>
                <w:numId w:val="6"/>
              </w:numPr>
              <w:spacing w:after="0"/>
              <w:rPr>
                <w:rFonts w:cstheme="minorHAnsi"/>
                <w:i/>
                <w:color w:val="2F5597" w:themeColor="accent1" w:themeShade="BF"/>
                <w:sz w:val="18"/>
                <w:szCs w:val="18"/>
              </w:rPr>
            </w:pPr>
            <w:r>
              <w:rPr>
                <w:rFonts w:cstheme="minorHAnsi"/>
                <w:i/>
                <w:color w:val="2F5597" w:themeColor="accent1" w:themeShade="BF"/>
                <w:sz w:val="18"/>
                <w:szCs w:val="18"/>
              </w:rPr>
              <w:t xml:space="preserve">Identificação da Unidade Descentralizadora e da autoridade competente para assinatura do TED; e </w:t>
            </w:r>
          </w:p>
          <w:p>
            <w:pPr>
              <w:pStyle w:val="20"/>
              <w:numPr>
                <w:ilvl w:val="0"/>
                <w:numId w:val="6"/>
              </w:numPr>
              <w:spacing w:after="0"/>
              <w:rPr>
                <w:rFonts w:cstheme="minorHAnsi"/>
                <w:i/>
                <w:color w:val="2F5597" w:themeColor="accent1" w:themeShade="BF"/>
                <w:sz w:val="18"/>
                <w:szCs w:val="18"/>
              </w:rPr>
            </w:pPr>
            <w:r>
              <w:rPr>
                <w:rFonts w:ascii="Calibri" w:hAnsi="Calibri" w:eastAsia="Calibri" w:cstheme="minorHAnsi"/>
                <w:i/>
                <w:color w:val="2F5597" w:themeColor="accent1" w:themeShade="BF"/>
                <w:sz w:val="18"/>
                <w:szCs w:val="18"/>
                <w:lang w:eastAsia="pt-BR"/>
              </w:rPr>
              <w:t>Preencher número da Unidade Gestora responsável pelo acompanhamento da execução do objeto do TED, no campo “b”, apenas caso a Unidade Responsável pelo acompanhamento da execução tenha UG própria.</w:t>
            </w:r>
          </w:p>
          <w:p>
            <w:pPr>
              <w:pStyle w:val="20"/>
              <w:spacing w:after="0"/>
              <w:ind w:left="495"/>
              <w:rPr>
                <w:rFonts w:cstheme="minorHAnsi"/>
                <w:b/>
                <w:bCs/>
                <w:i/>
                <w:sz w:val="16"/>
                <w:szCs w:val="16"/>
              </w:rPr>
            </w:pP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b/>
                <w:color w:val="auto"/>
                <w:szCs w:val="24"/>
              </w:rPr>
              <w:t>2. DADOS CADASTRAIS DA UNIDADE DESCENTRALIZADA</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442" w:hRule="atLeast"/>
        </w:trPr>
        <w:tc>
          <w:tcPr>
            <w:tcW w:w="10207" w:type="dxa"/>
            <w:gridSpan w:val="12"/>
            <w:shd w:val="clear" w:color="auto" w:fill="FFFFFF" w:themeFill="background1"/>
          </w:tcPr>
          <w:p>
            <w:pPr>
              <w:pStyle w:val="20"/>
              <w:numPr>
                <w:ilvl w:val="0"/>
                <w:numId w:val="7"/>
              </w:numPr>
              <w:spacing w:after="0"/>
              <w:rPr>
                <w:rFonts w:cstheme="minorHAnsi"/>
                <w:b/>
                <w:sz w:val="24"/>
                <w:szCs w:val="24"/>
              </w:rPr>
            </w:pPr>
            <w:r>
              <w:rPr>
                <w:rFonts w:cstheme="minorHAnsi"/>
                <w:b/>
                <w:sz w:val="24"/>
                <w:szCs w:val="24"/>
              </w:rPr>
              <w:t>Unidade Descentralizada e Responsável</w:t>
            </w:r>
          </w:p>
          <w:p>
            <w:pPr>
              <w:spacing w:after="0" w:line="240" w:lineRule="auto"/>
              <w:ind w:left="134" w:firstLine="0"/>
            </w:pPr>
            <w:r>
              <w:rPr>
                <w:rFonts w:cstheme="minorHAnsi"/>
                <w:sz w:val="24"/>
                <w:szCs w:val="24"/>
              </w:rPr>
              <w:t>Nome do órgão ou entidade descentralizada:</w:t>
            </w:r>
            <w:r>
              <w:rPr>
                <w:rtl w:val="0"/>
              </w:rPr>
              <w:t>Instituto Federal De Educação, Ciência E Tecnologia De Sergipe - Ifs</w:t>
            </w:r>
          </w:p>
          <w:p>
            <w:pPr>
              <w:pStyle w:val="20"/>
              <w:spacing w:after="0"/>
              <w:ind w:left="134"/>
              <w:jc w:val="both"/>
              <w:rPr>
                <w:rFonts w:cstheme="minorHAnsi"/>
                <w:sz w:val="24"/>
                <w:szCs w:val="24"/>
              </w:rPr>
            </w:pPr>
          </w:p>
          <w:p>
            <w:pPr>
              <w:spacing w:after="0" w:line="240" w:lineRule="auto"/>
              <w:ind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Nome da autoridade competente: </w:t>
            </w:r>
            <w:r>
              <w:rPr>
                <w:rtl w:val="0"/>
              </w:rPr>
              <w:t>RUTH SALES GAMA DE ANDRADE</w:t>
            </w:r>
          </w:p>
          <w:p>
            <w:pPr>
              <w:spacing w:after="0"/>
              <w:ind w:left="134"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Número do CPF: </w:t>
            </w:r>
            <w:r>
              <w:rPr>
                <w:rtl w:val="0"/>
              </w:rPr>
              <w:t xml:space="preserve"> 532.897.305-49</w:t>
            </w:r>
          </w:p>
          <w:p>
            <w:pPr>
              <w:spacing w:after="0" w:line="240" w:lineRule="auto"/>
              <w:ind w:left="134" w:firstLine="0"/>
            </w:pPr>
            <w:r>
              <w:rPr>
                <w:rFonts w:asciiTheme="minorHAnsi" w:hAnsiTheme="minorHAnsi" w:eastAsiaTheme="minorHAnsi" w:cstheme="minorHAnsi"/>
                <w:color w:val="auto"/>
                <w:szCs w:val="24"/>
                <w:lang w:eastAsia="en-US"/>
              </w:rPr>
              <w:t>Nome da Secretaria/Departamento/Unidade Responsável pela execução do objeto do TED:</w:t>
            </w:r>
            <w:r>
              <w:rPr>
                <w:rFonts w:hint="default" w:asciiTheme="minorHAnsi" w:hAnsiTheme="minorHAnsi" w:eastAsiaTheme="minorHAnsi" w:cstheme="minorHAnsi"/>
                <w:color w:val="auto"/>
                <w:szCs w:val="24"/>
                <w:lang w:val="pt-BR" w:eastAsia="en-US"/>
              </w:rPr>
              <w:t xml:space="preserve"> </w:t>
            </w:r>
            <w:r>
              <w:rPr>
                <w:rtl w:val="0"/>
              </w:rPr>
              <w:t>INstituto Federal De Educação, Ciência E Tecnologia De Sergipe - Ifs</w:t>
            </w:r>
          </w:p>
          <w:p>
            <w:pPr>
              <w:spacing w:after="0"/>
              <w:ind w:left="134" w:firstLine="0"/>
              <w:rPr>
                <w:rFonts w:hint="default" w:asciiTheme="minorHAnsi" w:hAnsiTheme="minorHAnsi" w:eastAsiaTheme="minorHAnsi" w:cstheme="minorHAnsi"/>
                <w:color w:val="auto"/>
                <w:szCs w:val="24"/>
                <w:lang w:val="pt-BR" w:eastAsia="en-US"/>
              </w:rPr>
            </w:pPr>
          </w:p>
          <w:p>
            <w:pPr>
              <w:spacing w:after="0"/>
              <w:ind w:left="134" w:firstLine="0"/>
              <w:rPr>
                <w:rFonts w:asciiTheme="minorHAnsi" w:hAnsiTheme="minorHAnsi" w:eastAsiaTheme="minorHAnsi" w:cstheme="minorHAnsi"/>
                <w:color w:val="auto"/>
                <w:szCs w:val="24"/>
                <w:lang w:eastAsia="en-US"/>
              </w:rPr>
            </w:pPr>
          </w:p>
          <w:p>
            <w:pPr>
              <w:pStyle w:val="20"/>
              <w:numPr>
                <w:ilvl w:val="0"/>
                <w:numId w:val="7"/>
              </w:numPr>
              <w:spacing w:after="0"/>
              <w:rPr>
                <w:rFonts w:cstheme="minorHAnsi"/>
                <w:b/>
                <w:sz w:val="24"/>
                <w:szCs w:val="24"/>
              </w:rPr>
            </w:pPr>
            <w:r>
              <w:rPr>
                <w:rFonts w:cstheme="minorHAnsi"/>
                <w:b/>
                <w:sz w:val="24"/>
                <w:szCs w:val="24"/>
              </w:rPr>
              <w:t>UG SIAFI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35" w:right="0" w:hanging="10"/>
              <w:jc w:val="both"/>
              <w:rPr>
                <w:rFonts w:ascii="Calibri" w:hAnsi="Calibri" w:eastAsia="Calibri" w:cs="Calibri"/>
                <w:b w:val="0"/>
                <w:i w:val="0"/>
                <w:smallCaps w:val="0"/>
                <w:strike w:val="0"/>
                <w:color w:val="000000"/>
                <w:sz w:val="24"/>
                <w:szCs w:val="24"/>
                <w:u w:val="none"/>
                <w:shd w:val="clear" w:fill="auto"/>
                <w:vertAlign w:val="baseline"/>
              </w:rPr>
            </w:pPr>
            <w:r>
              <w:rPr>
                <w:rFonts w:cstheme="minorHAnsi"/>
                <w:sz w:val="24"/>
                <w:szCs w:val="24"/>
              </w:rPr>
              <w:t xml:space="preserve">Número e Nome da Unidade Gestora - UG que receberá o crédito: </w:t>
            </w:r>
            <w:r>
              <w:rPr>
                <w:rFonts w:ascii="Calibri" w:hAnsi="Calibri" w:eastAsia="Calibri" w:cs="Calibri"/>
                <w:b w:val="0"/>
                <w:i w:val="0"/>
                <w:smallCaps w:val="0"/>
                <w:strike w:val="0"/>
                <w:color w:val="000000"/>
                <w:sz w:val="24"/>
                <w:szCs w:val="24"/>
                <w:u w:val="none"/>
                <w:shd w:val="clear" w:fill="auto"/>
                <w:vertAlign w:val="baseline"/>
                <w:rtl w:val="0"/>
              </w:rPr>
              <w:t xml:space="preserve"> 26423 – Instituto Federal de Educação, Ciência e Tecnologia de Sergipe (Reitoria)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35" w:right="0" w:hanging="10"/>
              <w:jc w:val="both"/>
              <w:rPr>
                <w:rFonts w:ascii="Calibri" w:hAnsi="Calibri" w:eastAsia="Calibri" w:cs="Calibri"/>
                <w:b w:val="0"/>
                <w:i w:val="0"/>
                <w:smallCaps w:val="0"/>
                <w:strike w:val="0"/>
                <w:color w:val="000000"/>
                <w:sz w:val="24"/>
                <w:szCs w:val="24"/>
                <w:u w:val="none"/>
                <w:shd w:val="clear" w:fill="auto"/>
                <w:vertAlign w:val="baseline"/>
              </w:rPr>
            </w:pPr>
            <w:r>
              <w:rPr>
                <w:rFonts w:cstheme="minorHAnsi"/>
                <w:sz w:val="24"/>
                <w:szCs w:val="24"/>
              </w:rPr>
              <w:t xml:space="preserve">Número e Nome da Unidade Gestora - UG Responsável pela execução do objeto do TED: </w:t>
            </w:r>
            <w:r>
              <w:rPr>
                <w:rFonts w:ascii="Calibri" w:hAnsi="Calibri" w:eastAsia="Calibri" w:cs="Calibri"/>
                <w:b w:val="0"/>
                <w:i w:val="0"/>
                <w:smallCaps w:val="0"/>
                <w:strike w:val="0"/>
                <w:color w:val="000000"/>
                <w:sz w:val="24"/>
                <w:szCs w:val="24"/>
                <w:u w:val="none"/>
                <w:shd w:val="clear" w:fill="auto"/>
                <w:vertAlign w:val="baseline"/>
                <w:rtl w:val="0"/>
              </w:rPr>
              <w:t xml:space="preserve"> 26423 – Instituto Federal de Educação, Ciência e Tecnologia de Sergipe (Reitoria)</w:t>
            </w:r>
          </w:p>
          <w:p>
            <w:pPr>
              <w:pStyle w:val="20"/>
              <w:spacing w:after="0"/>
              <w:ind w:left="135"/>
              <w:jc w:val="both"/>
              <w:rPr>
                <w:rFonts w:cstheme="minorHAnsi"/>
                <w:sz w:val="24"/>
                <w:szCs w:val="24"/>
              </w:rPr>
            </w:pPr>
          </w:p>
          <w:p>
            <w:pPr>
              <w:pStyle w:val="20"/>
              <w:spacing w:after="0"/>
              <w:ind w:left="135"/>
              <w:rPr>
                <w:rFonts w:cstheme="minorHAnsi"/>
                <w:b/>
                <w:sz w:val="24"/>
                <w:szCs w:val="24"/>
              </w:rPr>
            </w:pPr>
          </w:p>
          <w:p>
            <w:pPr>
              <w:pStyle w:val="20"/>
              <w:spacing w:after="0"/>
              <w:ind w:left="135"/>
              <w:rPr>
                <w:rFonts w:cstheme="minorHAnsi"/>
                <w:b/>
                <w:bCs/>
                <w:i/>
                <w:color w:val="2F5597" w:themeColor="accent1" w:themeShade="BF"/>
                <w:sz w:val="18"/>
                <w:szCs w:val="18"/>
              </w:rPr>
            </w:pPr>
            <w:r>
              <w:rPr>
                <w:rFonts w:cstheme="minorHAnsi"/>
                <w:b/>
                <w:bCs/>
                <w:i/>
                <w:color w:val="2F5597" w:themeColor="accent1" w:themeShade="BF"/>
                <w:sz w:val="18"/>
                <w:szCs w:val="18"/>
              </w:rPr>
              <w:t xml:space="preserve">Observações: </w:t>
            </w:r>
          </w:p>
          <w:p>
            <w:pPr>
              <w:pStyle w:val="20"/>
              <w:numPr>
                <w:ilvl w:val="0"/>
                <w:numId w:val="8"/>
              </w:numPr>
              <w:spacing w:after="0"/>
              <w:rPr>
                <w:rFonts w:cstheme="minorHAnsi"/>
                <w:i/>
                <w:color w:val="2F5597" w:themeColor="accent1" w:themeShade="BF"/>
                <w:sz w:val="18"/>
                <w:szCs w:val="18"/>
              </w:rPr>
            </w:pPr>
            <w:r>
              <w:rPr>
                <w:rFonts w:cstheme="minorHAnsi"/>
                <w:i/>
                <w:color w:val="2F5597" w:themeColor="accent1" w:themeShade="BF"/>
                <w:sz w:val="18"/>
                <w:szCs w:val="18"/>
              </w:rPr>
              <w:t xml:space="preserve">Identificação da Unidade Descentralizada e da autoridade competente para assinatura do TED;  e </w:t>
            </w:r>
          </w:p>
          <w:p>
            <w:pPr>
              <w:pStyle w:val="20"/>
              <w:numPr>
                <w:ilvl w:val="0"/>
                <w:numId w:val="8"/>
              </w:numPr>
              <w:spacing w:after="0"/>
              <w:rPr>
                <w:rFonts w:cstheme="minorHAnsi"/>
                <w:i/>
                <w:color w:val="2F5597" w:themeColor="accent1" w:themeShade="BF"/>
                <w:sz w:val="18"/>
                <w:szCs w:val="18"/>
              </w:rPr>
            </w:pPr>
            <w:r>
              <w:rPr>
                <w:rFonts w:ascii="Calibri" w:hAnsi="Calibri" w:eastAsia="Calibri" w:cstheme="minorHAnsi"/>
                <w:i/>
                <w:color w:val="2F5597" w:themeColor="accent1" w:themeShade="BF"/>
                <w:sz w:val="18"/>
                <w:szCs w:val="18"/>
                <w:lang w:eastAsia="pt-BR"/>
              </w:rPr>
              <w:t>Preencher número da Unidade Gestora responsável pela execução do objeto do TED, no campo “b”, apenas caso a unidade responsável pela execução tenha UG própria.</w:t>
            </w:r>
          </w:p>
          <w:p>
            <w:pPr>
              <w:pStyle w:val="20"/>
              <w:spacing w:after="0"/>
              <w:ind w:left="495"/>
              <w:rPr>
                <w:rFonts w:cstheme="minorHAnsi"/>
                <w:i/>
                <w:sz w:val="16"/>
                <w:szCs w:val="16"/>
              </w:rPr>
            </w:pP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pStyle w:val="20"/>
              <w:spacing w:line="256" w:lineRule="auto"/>
              <w:ind w:left="0"/>
              <w:rPr>
                <w:rFonts w:cstheme="minorHAnsi"/>
                <w:b/>
                <w:szCs w:val="24"/>
              </w:rPr>
            </w:pPr>
            <w:r>
              <w:rPr>
                <w:rFonts w:cstheme="minorHAnsi"/>
                <w:b/>
                <w:szCs w:val="24"/>
              </w:rPr>
              <w:t xml:space="preserve">3. OBJETO:  </w:t>
            </w:r>
          </w:p>
          <w:p>
            <w:pPr>
              <w:pStyle w:val="20"/>
              <w:spacing w:line="256" w:lineRule="auto"/>
              <w:ind w:left="420"/>
              <w:rPr>
                <w:rFonts w:cstheme="minorHAnsi"/>
                <w:b/>
                <w:szCs w:val="24"/>
              </w:rPr>
            </w:pP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0" w:line="257" w:lineRule="auto"/>
              <w:ind w:left="0" w:right="0" w:firstLine="0"/>
              <w:jc w:val="left"/>
              <w:rPr>
                <w:b/>
                <w:color w:val="auto"/>
              </w:rPr>
            </w:pPr>
            <w:r>
              <w:rPr>
                <w:b/>
                <w:color w:val="auto"/>
              </w:rPr>
              <w:t>4. DESCRIÇÃO DAS AÇÕES E METAS A SEREM DESENVOLVIDAS NO ÂMBITO DO TED:</w:t>
            </w:r>
          </w:p>
          <w:p>
            <w:pPr>
              <w:spacing w:after="0" w:line="257" w:lineRule="auto"/>
              <w:ind w:left="0" w:right="0" w:firstLine="0"/>
              <w:jc w:val="left"/>
              <w:rPr>
                <w:rFonts w:asciiTheme="minorHAnsi" w:hAnsiTheme="minorHAnsi" w:cstheme="minorHAnsi"/>
                <w:b/>
                <w:color w:val="auto"/>
                <w:szCs w:val="24"/>
              </w:rPr>
            </w:pP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0" w:line="257" w:lineRule="auto"/>
              <w:ind w:left="0" w:right="0" w:firstLine="0"/>
              <w:jc w:val="left"/>
              <w:rPr>
                <w:rFonts w:asciiTheme="minorHAnsi" w:hAnsiTheme="minorHAnsi" w:eastAsiaTheme="minorHAnsi" w:cstheme="minorHAnsi"/>
                <w:i/>
                <w:color w:val="auto"/>
                <w:sz w:val="16"/>
                <w:szCs w:val="16"/>
                <w:lang w:eastAsia="en-US"/>
              </w:rPr>
            </w:pPr>
            <w:r>
              <w:rPr>
                <w:rFonts w:asciiTheme="minorHAnsi" w:hAnsiTheme="minorHAnsi" w:cstheme="minorHAnsi"/>
                <w:b/>
                <w:color w:val="auto"/>
                <w:szCs w:val="24"/>
              </w:rPr>
              <w:t xml:space="preserve">5. JUSTIFICATIVA E MOTIVAÇÃO PARA CELEBRAÇÃO DO TED: </w:t>
            </w:r>
          </w:p>
          <w:p>
            <w:pPr>
              <w:spacing w:after="160" w:line="256" w:lineRule="auto"/>
              <w:ind w:left="0" w:right="0" w:firstLine="0"/>
              <w:jc w:val="left"/>
              <w:rPr>
                <w:rFonts w:asciiTheme="minorHAnsi" w:hAnsiTheme="minorHAnsi" w:cstheme="minorHAnsi"/>
                <w:color w:val="auto"/>
                <w:sz w:val="18"/>
                <w:szCs w:val="18"/>
              </w:rPr>
            </w:pPr>
            <w:r>
              <w:rPr>
                <w:rFonts w:asciiTheme="minorHAnsi" w:hAnsiTheme="minorHAnsi" w:eastAsiaTheme="minorHAnsi" w:cstheme="minorHAnsi"/>
                <w:b/>
                <w:i/>
                <w:color w:val="2F5597" w:themeColor="accent1" w:themeShade="BF"/>
                <w:sz w:val="18"/>
                <w:szCs w:val="18"/>
                <w:lang w:eastAsia="en-US"/>
              </w:rPr>
              <w:t xml:space="preserve">Observação: </w:t>
            </w:r>
            <w:r>
              <w:rPr>
                <w:rFonts w:asciiTheme="minorHAnsi" w:hAnsiTheme="minorHAnsi" w:eastAsiaTheme="minorHAnsi" w:cstheme="minorHAnsi"/>
                <w:i/>
                <w:color w:val="2F5597" w:themeColor="accent1" w:themeShade="BF"/>
                <w:sz w:val="18"/>
                <w:szCs w:val="18"/>
                <w:lang w:eastAsia="en-US"/>
              </w:rPr>
              <w:t>Preenchimento da justificativa e motivação</w:t>
            </w:r>
            <w:r>
              <w:rPr>
                <w:rFonts w:ascii="Open Sans" w:hAnsi="Open Sans" w:cs="Open Sans"/>
                <w:i/>
                <w:color w:val="2F5597" w:themeColor="accent1" w:themeShade="BF"/>
                <w:sz w:val="18"/>
                <w:szCs w:val="18"/>
                <w:shd w:val="clear" w:color="auto" w:fill="FFFFFF"/>
              </w:rPr>
              <w:t xml:space="preserve"> </w:t>
            </w:r>
            <w:r>
              <w:rPr>
                <w:rFonts w:asciiTheme="minorHAnsi" w:hAnsiTheme="minorHAnsi" w:eastAsiaTheme="minorHAnsi" w:cstheme="minorHAnsi"/>
                <w:i/>
                <w:color w:val="2F5597" w:themeColor="accent1" w:themeShade="BF"/>
                <w:sz w:val="18"/>
                <w:szCs w:val="18"/>
                <w:lang w:eastAsia="en-US"/>
              </w:rPr>
              <w:t>para a execução dos créditos orçamentários por outro órgão ou entidade.</w:t>
            </w:r>
          </w:p>
        </w:tc>
      </w:tr>
      <w:tr>
        <w:tblPrEx>
          <w:tblCellMar>
            <w:top w:w="53" w:type="dxa"/>
            <w:left w:w="101" w:type="dxa"/>
            <w:bottom w:w="0" w:type="dxa"/>
            <w:right w:w="115" w:type="dxa"/>
          </w:tblCellMar>
        </w:tblPrEx>
        <w:trPr>
          <w:trHeight w:val="442" w:hRule="atLeast"/>
        </w:trPr>
        <w:tc>
          <w:tcPr>
            <w:tcW w:w="10207" w:type="dxa"/>
            <w:gridSpan w:val="12"/>
            <w:tcBorders>
              <w:top w:val="single" w:color="auto" w:sz="4" w:space="0"/>
              <w:left w:val="single" w:color="auto" w:sz="4" w:space="0"/>
              <w:bottom w:val="single" w:color="auto" w:sz="4" w:space="0"/>
              <w:right w:val="single" w:color="auto" w:sz="4" w:space="0"/>
            </w:tcBorders>
            <w:tcMar>
              <w:top w:w="61" w:type="dxa"/>
              <w:left w:w="0" w:type="dxa"/>
              <w:bottom w:w="0" w:type="dxa"/>
              <w:right w:w="0" w:type="dxa"/>
            </w:tcMar>
          </w:tcPr>
          <w:p>
            <w:pPr>
              <w:spacing w:after="0" w:line="256"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6. SUBDESCENTRALIZAÇÃO </w:t>
            </w:r>
          </w:p>
        </w:tc>
      </w:tr>
      <w:tr>
        <w:tblPrEx>
          <w:tblCellMar>
            <w:top w:w="53" w:type="dxa"/>
            <w:left w:w="101" w:type="dxa"/>
            <w:bottom w:w="0" w:type="dxa"/>
            <w:right w:w="115" w:type="dxa"/>
          </w:tblCellMar>
        </w:tblPrEx>
        <w:trPr>
          <w:trHeight w:val="910" w:hRule="atLeast"/>
        </w:trPr>
        <w:tc>
          <w:tcPr>
            <w:tcW w:w="9676" w:type="dxa"/>
            <w:gridSpan w:val="10"/>
            <w:tcBorders>
              <w:top w:val="single" w:color="auto" w:sz="4" w:space="0"/>
              <w:left w:val="single" w:color="auto" w:sz="4" w:space="0"/>
              <w:bottom w:val="single" w:color="auto" w:sz="4" w:space="0"/>
              <w:right w:val="nil"/>
            </w:tcBorders>
            <w:tcMar>
              <w:top w:w="61" w:type="dxa"/>
              <w:left w:w="0" w:type="dxa"/>
              <w:bottom w:w="0" w:type="dxa"/>
              <w:right w:w="0" w:type="dxa"/>
            </w:tcMar>
          </w:tcPr>
          <w:p>
            <w:pPr>
              <w:spacing w:after="0" w:line="256" w:lineRule="auto"/>
              <w:ind w:left="134" w:right="-4182" w:firstLine="0"/>
              <w:rPr>
                <w:rFonts w:ascii="Open Sans" w:hAnsi="Open Sans" w:cs="Open Sans"/>
                <w:color w:val="auto"/>
                <w:sz w:val="21"/>
                <w:szCs w:val="21"/>
                <w:shd w:val="clear" w:color="auto" w:fill="FFFFFF"/>
              </w:rPr>
            </w:pPr>
            <w:r>
              <w:rPr>
                <w:rFonts w:asciiTheme="minorHAnsi" w:hAnsiTheme="minorHAnsi" w:cstheme="minorHAnsi"/>
                <w:color w:val="auto"/>
                <w:szCs w:val="24"/>
              </w:rPr>
              <w:t xml:space="preserve">A Unidade Descentralizadora autoriza a subdescentralização </w:t>
            </w:r>
            <w:r>
              <w:rPr>
                <w:rFonts w:ascii="Open Sans" w:hAnsi="Open Sans" w:cs="Open Sans"/>
                <w:color w:val="auto"/>
                <w:sz w:val="21"/>
                <w:szCs w:val="21"/>
                <w:shd w:val="clear" w:color="auto" w:fill="FFFFFF"/>
              </w:rPr>
              <w:t xml:space="preserve">para outro órgão ou entidade da </w:t>
            </w:r>
          </w:p>
          <w:p>
            <w:pPr>
              <w:spacing w:after="0" w:line="256" w:lineRule="auto"/>
              <w:ind w:left="134" w:right="-4182" w:firstLine="0"/>
              <w:rPr>
                <w:rFonts w:asciiTheme="minorHAnsi" w:hAnsiTheme="minorHAnsi" w:cstheme="minorHAnsi"/>
                <w:color w:val="auto"/>
                <w:szCs w:val="24"/>
              </w:rPr>
            </w:pPr>
            <w:r>
              <w:rPr>
                <w:rFonts w:ascii="Open Sans" w:hAnsi="Open Sans" w:cs="Open Sans"/>
                <w:color w:val="auto"/>
                <w:sz w:val="21"/>
                <w:szCs w:val="21"/>
                <w:shd w:val="clear" w:color="auto" w:fill="FFFFFF"/>
              </w:rPr>
              <w:t>administração pública federal</w:t>
            </w:r>
            <w:r>
              <w:rPr>
                <w:rFonts w:asciiTheme="minorHAnsi" w:hAnsiTheme="minorHAnsi" w:cstheme="minorHAnsi"/>
                <w:color w:val="auto"/>
                <w:szCs w:val="24"/>
              </w:rPr>
              <w:t xml:space="preserve">? </w:t>
            </w:r>
          </w:p>
          <w:p>
            <w:pPr>
              <w:spacing w:after="0" w:line="256" w:lineRule="auto"/>
              <w:ind w:left="134" w:right="19" w:firstLine="0"/>
              <w:rPr>
                <w:rFonts w:asciiTheme="minorHAnsi" w:hAnsiTheme="minorHAnsi" w:cstheme="minorHAnsi"/>
                <w:color w:val="auto"/>
                <w:szCs w:val="24"/>
              </w:rPr>
            </w:pPr>
            <w:r>
              <w:rPr>
                <w:rFonts w:asciiTheme="minorHAnsi" w:hAnsiTheme="minorHAnsi" w:cstheme="minorHAnsi"/>
                <w:color w:val="auto"/>
                <w:szCs w:val="24"/>
              </w:rPr>
              <w:t>(    )Sim</w:t>
            </w:r>
          </w:p>
          <w:p>
            <w:pPr>
              <w:spacing w:after="0" w:line="256" w:lineRule="auto"/>
              <w:ind w:left="134" w:right="-4182" w:firstLine="0"/>
              <w:rPr>
                <w:rFonts w:asciiTheme="minorHAnsi" w:hAnsiTheme="minorHAnsi" w:cstheme="minorHAnsi"/>
                <w:color w:val="auto"/>
                <w:szCs w:val="24"/>
              </w:rPr>
            </w:pPr>
            <w:r>
              <w:rPr>
                <w:rFonts w:asciiTheme="minorHAnsi" w:hAnsiTheme="minorHAnsi" w:cstheme="minorHAnsi"/>
                <w:color w:val="auto"/>
                <w:szCs w:val="24"/>
              </w:rPr>
              <w:t xml:space="preserve">(    )Não   </w:t>
            </w:r>
          </w:p>
        </w:tc>
        <w:tc>
          <w:tcPr>
            <w:tcW w:w="531" w:type="dxa"/>
            <w:gridSpan w:val="2"/>
            <w:tcBorders>
              <w:top w:val="single" w:color="auto" w:sz="4" w:space="0"/>
              <w:left w:val="nil"/>
              <w:bottom w:val="single" w:color="auto" w:sz="4" w:space="0"/>
              <w:right w:val="single" w:color="auto" w:sz="4" w:space="0"/>
            </w:tcBorders>
            <w:tcMar>
              <w:top w:w="61" w:type="dxa"/>
              <w:left w:w="0" w:type="dxa"/>
              <w:bottom w:w="0" w:type="dxa"/>
              <w:right w:w="0" w:type="dxa"/>
            </w:tcMar>
            <w:vAlign w:val="center"/>
          </w:tcPr>
          <w:p>
            <w:pPr>
              <w:spacing w:after="0" w:line="256" w:lineRule="auto"/>
              <w:ind w:left="134" w:right="0" w:firstLine="0"/>
              <w:jc w:val="left"/>
              <w:rPr>
                <w:rFonts w:asciiTheme="minorHAnsi" w:hAnsiTheme="minorHAnsi" w:cstheme="minorHAnsi"/>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61" w:type="dxa"/>
            <w:left w:w="0" w:type="dxa"/>
            <w:bottom w:w="0" w:type="dxa"/>
            <w:right w:w="0" w:type="dxa"/>
          </w:tblCellMar>
        </w:tblPrEx>
        <w:trPr>
          <w:trHeight w:val="910" w:hRule="atLeast"/>
        </w:trPr>
        <w:tc>
          <w:tcPr>
            <w:tcW w:w="10063" w:type="dxa"/>
            <w:gridSpan w:val="11"/>
          </w:tcPr>
          <w:p>
            <w:pPr>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color w:val="auto"/>
                <w:szCs w:val="24"/>
              </w:rPr>
              <w:t xml:space="preserve"> </w:t>
            </w:r>
            <w:r>
              <w:rPr>
                <w:rFonts w:asciiTheme="minorHAnsi" w:hAnsiTheme="minorHAnsi" w:cstheme="minorHAnsi"/>
                <w:b/>
                <w:color w:val="auto"/>
                <w:szCs w:val="24"/>
              </w:rPr>
              <w:t xml:space="preserve">7. FORMAS POSSÍVEIS DE EXECUÇÃO DOS CRÉDITOS ORÇAMENTÁRIOS: </w:t>
            </w:r>
          </w:p>
          <w:p>
            <w:pPr>
              <w:spacing w:after="120" w:line="240" w:lineRule="auto"/>
              <w:ind w:left="136" w:right="-4184" w:firstLine="0"/>
              <w:rPr>
                <w:rFonts w:asciiTheme="minorHAnsi" w:hAnsiTheme="minorHAnsi" w:cstheme="minorHAnsi"/>
                <w:color w:val="auto"/>
                <w:szCs w:val="24"/>
              </w:rPr>
            </w:pPr>
            <w:r>
              <w:rPr>
                <w:rFonts w:asciiTheme="minorHAnsi" w:hAnsiTheme="minorHAnsi" w:cstheme="minorHAnsi"/>
                <w:color w:val="auto"/>
                <w:szCs w:val="24"/>
              </w:rPr>
              <w:t>A forma de execução dos créditos orçamentários descentralizados poderá ser:</w:t>
            </w:r>
          </w:p>
          <w:p>
            <w:pPr>
              <w:spacing w:after="120" w:line="240" w:lineRule="auto"/>
              <w:ind w:left="136" w:right="-4184" w:firstLine="0"/>
              <w:rPr>
                <w:rFonts w:asciiTheme="minorHAnsi" w:hAnsiTheme="minorHAnsi" w:cstheme="minorHAnsi"/>
                <w:color w:val="auto"/>
                <w:szCs w:val="24"/>
              </w:rPr>
            </w:pPr>
            <w:r>
              <w:rPr>
                <w:rFonts w:asciiTheme="minorHAnsi" w:hAnsiTheme="minorHAnsi" w:cstheme="minorHAnsi"/>
                <w:color w:val="auto"/>
                <w:szCs w:val="24"/>
              </w:rPr>
              <w:t xml:space="preserve"> (     ) Direta, por meio da utilização capacidade organizacional da Unidade Descentralizada.</w:t>
            </w:r>
          </w:p>
          <w:p>
            <w:pPr>
              <w:spacing w:after="120" w:line="240" w:lineRule="auto"/>
              <w:ind w:left="136" w:right="-4184" w:firstLine="0"/>
              <w:rPr>
                <w:rFonts w:asciiTheme="minorHAnsi" w:hAnsiTheme="minorHAnsi" w:cstheme="minorHAnsi"/>
                <w:color w:val="auto"/>
                <w:szCs w:val="24"/>
              </w:rPr>
            </w:pPr>
            <w:r>
              <w:rPr>
                <w:rFonts w:asciiTheme="minorHAnsi" w:hAnsiTheme="minorHAnsi" w:cstheme="minorHAnsi"/>
                <w:color w:val="auto"/>
                <w:szCs w:val="24"/>
              </w:rPr>
              <w:t xml:space="preserve"> (     ) Contratação de particulares, observadas as normas para contratos da administração</w:t>
            </w:r>
          </w:p>
          <w:p>
            <w:pPr>
              <w:spacing w:after="120" w:line="240" w:lineRule="auto"/>
              <w:ind w:left="136" w:right="-4184" w:firstLine="0"/>
              <w:rPr>
                <w:rFonts w:asciiTheme="minorHAnsi" w:hAnsiTheme="minorHAnsi" w:cstheme="minorHAnsi"/>
                <w:color w:val="auto"/>
                <w:szCs w:val="24"/>
              </w:rPr>
            </w:pPr>
            <w:r>
              <w:rPr>
                <w:rFonts w:asciiTheme="minorHAnsi" w:hAnsiTheme="minorHAnsi" w:cstheme="minorHAnsi"/>
                <w:color w:val="auto"/>
                <w:szCs w:val="24"/>
              </w:rPr>
              <w:t>pública.</w:t>
            </w:r>
          </w:p>
          <w:p>
            <w:pPr>
              <w:spacing w:after="120" w:line="240" w:lineRule="auto"/>
              <w:ind w:left="136" w:right="-4184" w:firstLine="0"/>
              <w:rPr>
                <w:rFonts w:asciiTheme="minorHAnsi" w:hAnsiTheme="minorHAnsi" w:cstheme="minorHAnsi"/>
                <w:color w:val="auto"/>
                <w:szCs w:val="24"/>
              </w:rPr>
            </w:pPr>
            <w:r>
              <w:rPr>
                <w:rFonts w:asciiTheme="minorHAnsi" w:hAnsiTheme="minorHAnsi" w:cstheme="minorHAnsi"/>
                <w:color w:val="auto"/>
                <w:szCs w:val="24"/>
              </w:rPr>
              <w:t xml:space="preserve"> (     ) Descentralizada, por meio da celebração de convênios, acordos, ajustes ou outros instrumentos </w:t>
            </w:r>
          </w:p>
          <w:p>
            <w:pPr>
              <w:spacing w:after="120" w:line="240" w:lineRule="auto"/>
              <w:ind w:left="136" w:right="-4184" w:firstLine="0"/>
              <w:rPr>
                <w:rFonts w:asciiTheme="minorHAnsi" w:hAnsiTheme="minorHAnsi" w:cstheme="minorHAnsi"/>
                <w:color w:val="auto"/>
                <w:szCs w:val="24"/>
              </w:rPr>
            </w:pPr>
            <w:r>
              <w:rPr>
                <w:rFonts w:asciiTheme="minorHAnsi" w:hAnsiTheme="minorHAnsi" w:cstheme="minorHAnsi"/>
                <w:color w:val="auto"/>
                <w:szCs w:val="24"/>
              </w:rPr>
              <w:t>congêneres, com entes federativos, entidades privadas sem fins lucrativos, organismos internacionais</w:t>
            </w:r>
          </w:p>
          <w:p>
            <w:pPr>
              <w:spacing w:after="120" w:line="240" w:lineRule="auto"/>
              <w:ind w:left="136" w:right="-4184" w:firstLine="0"/>
              <w:rPr>
                <w:rFonts w:asciiTheme="minorHAnsi" w:hAnsiTheme="minorHAnsi" w:cstheme="minorHAnsi"/>
                <w:color w:val="auto"/>
                <w:szCs w:val="24"/>
              </w:rPr>
            </w:pPr>
            <w:r>
              <w:rPr>
                <w:rFonts w:asciiTheme="minorHAnsi" w:hAnsiTheme="minorHAnsi" w:cstheme="minorHAnsi"/>
                <w:color w:val="auto"/>
                <w:szCs w:val="24"/>
              </w:rPr>
              <w:t>ou fundações de apoio regidas pela Lei nº 8.958, de 20 de dezembro de 1994.</w:t>
            </w:r>
          </w:p>
          <w:p>
            <w:pPr>
              <w:spacing w:after="0" w:line="259" w:lineRule="auto"/>
              <w:ind w:left="134" w:right="0" w:firstLine="0"/>
              <w:jc w:val="left"/>
              <w:rPr>
                <w:rFonts w:asciiTheme="minorHAnsi" w:hAnsiTheme="minorHAnsi" w:eastAsiaTheme="minorHAnsi" w:cstheme="minorHAnsi"/>
                <w:i/>
                <w:color w:val="2F5597" w:themeColor="accent1" w:themeShade="BF"/>
                <w:sz w:val="18"/>
                <w:szCs w:val="18"/>
                <w:lang w:eastAsia="en-US"/>
              </w:rPr>
            </w:pPr>
            <w:r>
              <w:rPr>
                <w:rFonts w:asciiTheme="minorHAnsi" w:hAnsiTheme="minorHAnsi" w:eastAsiaTheme="minorHAnsi" w:cstheme="minorHAnsi"/>
                <w:b/>
                <w:bCs/>
                <w:i/>
                <w:color w:val="2F5597" w:themeColor="accent1" w:themeShade="BF"/>
                <w:sz w:val="18"/>
                <w:szCs w:val="18"/>
                <w:lang w:eastAsia="en-US"/>
              </w:rPr>
              <w:t>Observação:</w:t>
            </w:r>
          </w:p>
          <w:p>
            <w:pPr>
              <w:pStyle w:val="20"/>
              <w:numPr>
                <w:ilvl w:val="0"/>
                <w:numId w:val="9"/>
              </w:numPr>
              <w:spacing w:after="0"/>
              <w:rPr>
                <w:rFonts w:cstheme="minorHAnsi"/>
                <w:i/>
                <w:color w:val="2F5597" w:themeColor="accent1" w:themeShade="BF"/>
                <w:sz w:val="18"/>
                <w:szCs w:val="18"/>
              </w:rPr>
            </w:pPr>
            <w:r>
              <w:rPr>
                <w:rFonts w:cstheme="minorHAnsi"/>
                <w:i/>
                <w:color w:val="2F5597" w:themeColor="accent1" w:themeShade="BF"/>
                <w:sz w:val="18"/>
                <w:szCs w:val="18"/>
              </w:rPr>
              <w:t>Podem ser marcadas uma, duas ou três possibilidades.</w:t>
            </w:r>
          </w:p>
          <w:p>
            <w:pPr>
              <w:pStyle w:val="20"/>
              <w:numPr>
                <w:ilvl w:val="0"/>
                <w:numId w:val="9"/>
              </w:numPr>
              <w:spacing w:after="0"/>
              <w:rPr>
                <w:rFonts w:cstheme="minorHAnsi"/>
                <w:i/>
                <w:color w:val="2F5597" w:themeColor="accent1" w:themeShade="BF"/>
                <w:szCs w:val="24"/>
              </w:rPr>
            </w:pPr>
            <w:r>
              <w:rPr>
                <w:rFonts w:cstheme="minorHAnsi"/>
                <w:i/>
                <w:color w:val="2F5597" w:themeColor="accent1" w:themeShade="BF"/>
                <w:sz w:val="18"/>
                <w:szCs w:val="18"/>
              </w:rPr>
              <w:t>Não é possível selecionar forma de execução que não esteja prevista no Cadastro de Ações da ação orçamentária específica, disponível no SIOP.</w:t>
            </w:r>
          </w:p>
        </w:tc>
        <w:tc>
          <w:tcPr>
            <w:tcW w:w="144" w:type="dxa"/>
            <w:vAlign w:val="center"/>
          </w:tcPr>
          <w:p>
            <w:pPr>
              <w:spacing w:after="0" w:line="259" w:lineRule="auto"/>
              <w:ind w:left="134" w:right="0" w:firstLine="0"/>
              <w:jc w:val="left"/>
              <w:rPr>
                <w:rFonts w:asciiTheme="minorHAnsi" w:hAnsiTheme="minorHAnsi" w:cstheme="minorHAnsi"/>
                <w:color w:val="auto"/>
                <w:szCs w:val="24"/>
              </w:rPr>
            </w:pP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t>8. CUSTOS INDIRETOS (ART. 8, §2°)</w:t>
            </w: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A Unidade Descentralizadora autoriza a realização de despesas com custos operacionais necessários à consecução do objeto do TED?</w:t>
            </w:r>
          </w:p>
          <w:p>
            <w:pPr>
              <w:spacing w:after="0" w:line="256" w:lineRule="auto"/>
              <w:ind w:right="19"/>
              <w:rPr>
                <w:rFonts w:asciiTheme="minorHAnsi" w:hAnsiTheme="minorHAnsi" w:cstheme="minorHAnsi"/>
                <w:color w:val="auto"/>
                <w:szCs w:val="24"/>
              </w:rPr>
            </w:pPr>
            <w:r>
              <w:rPr>
                <w:rFonts w:asciiTheme="minorHAnsi" w:hAnsiTheme="minorHAnsi" w:cstheme="minorHAnsi"/>
                <w:color w:val="auto"/>
                <w:szCs w:val="24"/>
              </w:rPr>
              <w:t>(    )Sim</w:t>
            </w:r>
          </w:p>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)Não   </w:t>
            </w:r>
          </w:p>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O pagamento será destinado aos seguintes custos indiretos, até o limite de </w:t>
            </w:r>
            <w:r>
              <w:rPr>
                <w:rFonts w:hint="default" w:asciiTheme="minorHAnsi" w:hAnsiTheme="minorHAnsi" w:cstheme="minorHAnsi"/>
                <w:color w:val="auto"/>
                <w:szCs w:val="24"/>
                <w:lang w:val="pt-BR"/>
              </w:rPr>
              <w:t>15</w:t>
            </w:r>
            <w:r>
              <w:rPr>
                <w:rFonts w:asciiTheme="minorHAnsi" w:hAnsiTheme="minorHAnsi" w:cstheme="minorHAnsi"/>
                <w:color w:val="auto"/>
                <w:szCs w:val="24"/>
              </w:rPr>
              <w:t>% do valor global pactuado:</w:t>
            </w:r>
          </w:p>
          <w:p>
            <w:pPr>
              <w:spacing w:after="160" w:line="259" w:lineRule="auto"/>
              <w:ind w:firstLine="0"/>
              <w:jc w:val="left"/>
            </w:pPr>
            <w:r>
              <w:rPr>
                <w:rFonts w:asciiTheme="minorHAnsi" w:hAnsiTheme="minorHAnsi" w:cstheme="minorHAnsi"/>
                <w:color w:val="auto"/>
                <w:szCs w:val="24"/>
              </w:rPr>
              <w:t>1</w:t>
            </w:r>
            <w:r>
              <w:rPr>
                <w:rtl w:val="0"/>
              </w:rPr>
              <w:t>.</w:t>
            </w:r>
            <w:r>
              <w:rPr>
                <w:b/>
                <w:rtl w:val="0"/>
              </w:rPr>
              <w:t xml:space="preserve"> </w:t>
            </w:r>
            <w:r>
              <w:rPr>
                <w:rtl w:val="0"/>
              </w:rPr>
              <w:t>Será destinado um percentual do valor global em custos indiretos para subsidiar o valor da contratação da fundação de apoio.</w:t>
            </w:r>
          </w:p>
          <w:p>
            <w:pPr>
              <w:spacing w:after="160" w:line="259" w:lineRule="auto"/>
              <w:ind w:left="0" w:right="0" w:firstLine="0"/>
              <w:jc w:val="left"/>
              <w:rPr>
                <w:rFonts w:asciiTheme="minorHAnsi" w:hAnsiTheme="minorHAnsi" w:cstheme="minorHAnsi"/>
                <w:color w:val="auto"/>
                <w:szCs w:val="24"/>
              </w:rPr>
            </w:pPr>
          </w:p>
          <w:p>
            <w:pPr>
              <w:spacing w:after="0" w:line="259" w:lineRule="auto"/>
              <w:ind w:right="0"/>
              <w:jc w:val="left"/>
              <w:rPr>
                <w:rFonts w:asciiTheme="minorHAnsi" w:hAnsiTheme="minorHAnsi" w:eastAsiaTheme="minorHAnsi" w:cstheme="minorHAnsi"/>
                <w:i/>
                <w:color w:val="2F5597" w:themeColor="accent1" w:themeShade="BF"/>
                <w:sz w:val="18"/>
                <w:szCs w:val="18"/>
                <w:lang w:eastAsia="en-US"/>
              </w:rPr>
            </w:pPr>
            <w:r>
              <w:rPr>
                <w:rFonts w:asciiTheme="minorHAnsi" w:hAnsiTheme="minorHAnsi" w:eastAsiaTheme="minorHAnsi" w:cstheme="minorHAnsi"/>
                <w:b/>
                <w:bCs/>
                <w:i/>
                <w:color w:val="2F5597" w:themeColor="accent1" w:themeShade="BF"/>
                <w:sz w:val="18"/>
                <w:szCs w:val="18"/>
                <w:lang w:eastAsia="en-US"/>
              </w:rPr>
              <w:t>Observação:</w:t>
            </w:r>
          </w:p>
          <w:p>
            <w:pPr>
              <w:pStyle w:val="20"/>
              <w:numPr>
                <w:ilvl w:val="0"/>
                <w:numId w:val="10"/>
              </w:numPr>
              <w:spacing w:after="0"/>
              <w:ind w:left="320"/>
              <w:jc w:val="both"/>
              <w:rPr>
                <w:rFonts w:cstheme="minorHAnsi"/>
                <w:i/>
                <w:color w:val="2F5597" w:themeColor="accent1" w:themeShade="BF"/>
                <w:sz w:val="18"/>
                <w:szCs w:val="18"/>
              </w:rPr>
            </w:pPr>
            <w:r>
              <w:rPr>
                <w:rFonts w:cstheme="minorHAnsi"/>
                <w:i/>
                <w:color w:val="2F5597" w:themeColor="accent1" w:themeShade="BF"/>
                <w:sz w:val="18"/>
                <w:szCs w:val="18"/>
              </w:rPr>
              <w:t>O pagamento de despesas relativas a custos indiretos está limitado a vinte por cento do valor global pactuado, podendo ser excepcionalmente ampliado pela unidade descentralizadora, nos casos em que custos indiretos superiores sejam imprescindíveis para a execução do objeto, mediante justificativa da unidade descentralizada e aprovação da unidade descentralizadora.</w:t>
            </w:r>
          </w:p>
          <w:p>
            <w:pPr>
              <w:pStyle w:val="20"/>
              <w:numPr>
                <w:ilvl w:val="0"/>
                <w:numId w:val="10"/>
              </w:numPr>
              <w:spacing w:after="0"/>
              <w:ind w:left="320"/>
              <w:jc w:val="both"/>
              <w:rPr>
                <w:rFonts w:cstheme="minorHAnsi"/>
                <w:b/>
                <w:szCs w:val="24"/>
              </w:rPr>
            </w:pPr>
            <w:r>
              <w:rPr>
                <w:rFonts w:cstheme="minorHAnsi"/>
                <w:i/>
                <w:color w:val="2F5597" w:themeColor="accent1" w:themeShade="BF"/>
                <w:sz w:val="18"/>
                <w:szCs w:val="18"/>
              </w:rPr>
              <w:t xml:space="preserve">Na hipótese de execução </w:t>
            </w:r>
            <w:r>
              <w:rPr>
                <w:rFonts w:ascii="Calibri" w:hAnsi="Calibri" w:cstheme="minorHAnsi"/>
                <w:i/>
                <w:color w:val="2F5597" w:themeColor="accent1" w:themeShade="BF"/>
                <w:sz w:val="18"/>
                <w:szCs w:val="18"/>
              </w:rPr>
              <w:t>por meio da celebração de convênios, acordos, ajustes ou outros instrumentos congêneres, com entes federativos, entidades privadas sem fins lucrativos, organismos internacionais ou fundações de apoio regidas pela </w:t>
            </w:r>
            <w:r>
              <w:fldChar w:fldCharType="begin"/>
            </w:r>
            <w:r>
              <w:instrText xml:space="preserve"> HYPERLINK "http://www.planalto.gov.br/ccivil_03/LEIS/L8958compilado.htm" \t "_blank" </w:instrText>
            </w:r>
            <w:r>
              <w:fldChar w:fldCharType="separate"/>
            </w:r>
            <w:r>
              <w:rPr>
                <w:rFonts w:ascii="Calibri" w:hAnsi="Calibri" w:cstheme="minorHAnsi"/>
                <w:i/>
                <w:color w:val="2F5597" w:themeColor="accent1" w:themeShade="BF"/>
                <w:sz w:val="18"/>
                <w:szCs w:val="18"/>
              </w:rPr>
              <w:t>Lei nº 8.958, de 20 de dezembro de 1994</w:t>
            </w:r>
            <w:r>
              <w:rPr>
                <w:rFonts w:ascii="Calibri" w:hAnsi="Calibri" w:cstheme="minorHAnsi"/>
                <w:i/>
                <w:color w:val="2F5597" w:themeColor="accent1" w:themeShade="BF"/>
                <w:sz w:val="18"/>
                <w:szCs w:val="18"/>
              </w:rPr>
              <w:fldChar w:fldCharType="end"/>
            </w:r>
            <w:r>
              <w:rPr>
                <w:rFonts w:ascii="Calibri" w:hAnsi="Calibri" w:cstheme="minorHAnsi"/>
                <w:i/>
                <w:color w:val="2F5597" w:themeColor="accent1" w:themeShade="BF"/>
                <w:sz w:val="18"/>
                <w:szCs w:val="18"/>
              </w:rPr>
              <w:t>, a proporcionalidade e as vedações referentes aos tipos e percentuais de custos indiretos observarão a legislação aplicável a cada tipo de ajuste.</w:t>
            </w: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9. CRONOGRAMA FÍSICO-FINANCEIRO </w:t>
            </w:r>
          </w:p>
        </w:tc>
      </w:tr>
      <w:tr>
        <w:tblPrEx>
          <w:tblCellMar>
            <w:top w:w="53" w:type="dxa"/>
            <w:left w:w="101" w:type="dxa"/>
            <w:bottom w:w="0" w:type="dxa"/>
            <w:right w:w="115" w:type="dxa"/>
          </w:tblCellMar>
        </w:tblPrEx>
        <w:trPr>
          <w:trHeight w:val="305" w:hRule="atLeast"/>
        </w:trPr>
        <w:tc>
          <w:tcPr>
            <w:tcW w:w="1843"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 w:val="20"/>
              </w:rPr>
            </w:pPr>
            <w:r>
              <w:rPr>
                <w:rFonts w:asciiTheme="minorHAnsi" w:hAnsiTheme="minorHAnsi" w:cstheme="minorHAnsi"/>
                <w:color w:val="auto"/>
                <w:sz w:val="20"/>
              </w:rPr>
              <w:t xml:space="preserve">METAS </w:t>
            </w:r>
          </w:p>
        </w:tc>
        <w:tc>
          <w:tcPr>
            <w:tcW w:w="1985"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 w:val="20"/>
              </w:rPr>
            </w:pPr>
            <w:r>
              <w:rPr>
                <w:rFonts w:asciiTheme="minorHAnsi" w:hAnsiTheme="minorHAnsi" w:cstheme="minorHAnsi"/>
                <w:color w:val="auto"/>
                <w:sz w:val="20"/>
              </w:rPr>
              <w:t xml:space="preserve">DESCRIÇÃO </w:t>
            </w: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 w:val="20"/>
              </w:rPr>
            </w:pPr>
            <w:r>
              <w:rPr>
                <w:rFonts w:asciiTheme="minorHAnsi" w:hAnsiTheme="minorHAnsi" w:cstheme="minorHAnsi"/>
                <w:color w:val="auto"/>
                <w:sz w:val="20"/>
              </w:rPr>
              <w:t xml:space="preserve"> Unidade de Medida</w:t>
            </w:r>
          </w:p>
        </w:tc>
        <w:tc>
          <w:tcPr>
            <w:tcW w:w="1276"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 w:val="20"/>
              </w:rPr>
            </w:pPr>
            <w:r>
              <w:rPr>
                <w:rFonts w:asciiTheme="minorHAnsi" w:hAnsiTheme="minorHAnsi" w:cstheme="minorHAnsi"/>
                <w:color w:val="auto"/>
                <w:sz w:val="20"/>
              </w:rPr>
              <w:t xml:space="preserve">Quantidade </w:t>
            </w:r>
          </w:p>
        </w:tc>
        <w:tc>
          <w:tcPr>
            <w:tcW w:w="992"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 w:val="20"/>
              </w:rPr>
            </w:pPr>
            <w:r>
              <w:rPr>
                <w:rFonts w:asciiTheme="minorHAnsi" w:hAnsiTheme="minorHAnsi" w:cstheme="minorHAnsi"/>
                <w:color w:val="auto"/>
                <w:sz w:val="20"/>
              </w:rPr>
              <w:t xml:space="preserve">Valor </w:t>
            </w:r>
          </w:p>
          <w:p>
            <w:pPr>
              <w:spacing w:after="0" w:line="259" w:lineRule="auto"/>
              <w:ind w:left="7" w:right="0"/>
              <w:jc w:val="left"/>
              <w:rPr>
                <w:rFonts w:asciiTheme="minorHAnsi" w:hAnsiTheme="minorHAnsi" w:cstheme="minorHAnsi"/>
                <w:color w:val="auto"/>
                <w:sz w:val="20"/>
              </w:rPr>
            </w:pPr>
            <w:r>
              <w:rPr>
                <w:rFonts w:asciiTheme="minorHAnsi" w:hAnsiTheme="minorHAnsi" w:cstheme="minorHAnsi"/>
                <w:color w:val="auto"/>
                <w:sz w:val="20"/>
              </w:rPr>
              <w:t>Unitário</w:t>
            </w:r>
          </w:p>
        </w:tc>
        <w:tc>
          <w:tcPr>
            <w:tcW w:w="850" w:type="dxa"/>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 w:val="20"/>
              </w:rPr>
            </w:pPr>
            <w:r>
              <w:rPr>
                <w:rFonts w:asciiTheme="minorHAnsi" w:hAnsiTheme="minorHAnsi" w:cstheme="minorHAnsi"/>
                <w:color w:val="auto"/>
                <w:sz w:val="20"/>
              </w:rPr>
              <w:t>Valor Total</w:t>
            </w:r>
          </w:p>
        </w:tc>
        <w:tc>
          <w:tcPr>
            <w:tcW w:w="993" w:type="dxa"/>
            <w:tcBorders>
              <w:top w:val="single" w:color="auto" w:sz="4" w:space="0"/>
              <w:left w:val="single" w:color="auto" w:sz="4" w:space="0"/>
              <w:bottom w:val="single" w:color="auto" w:sz="4" w:space="0"/>
              <w:right w:val="single" w:color="auto" w:sz="4" w:space="0"/>
            </w:tcBorders>
          </w:tcPr>
          <w:p>
            <w:pPr>
              <w:spacing w:after="0" w:line="259" w:lineRule="auto"/>
              <w:ind w:left="12" w:right="0" w:firstLine="0"/>
              <w:jc w:val="left"/>
              <w:rPr>
                <w:rFonts w:asciiTheme="minorHAnsi" w:hAnsiTheme="minorHAnsi" w:cstheme="minorHAnsi"/>
                <w:color w:val="auto"/>
                <w:sz w:val="20"/>
              </w:rPr>
            </w:pPr>
            <w:r>
              <w:rPr>
                <w:rFonts w:asciiTheme="minorHAnsi" w:hAnsiTheme="minorHAnsi" w:cstheme="minorHAnsi"/>
                <w:color w:val="auto"/>
                <w:sz w:val="20"/>
              </w:rPr>
              <w:t xml:space="preserve"> Início</w:t>
            </w:r>
          </w:p>
          <w:p>
            <w:pPr>
              <w:spacing w:after="0" w:line="259" w:lineRule="auto"/>
              <w:ind w:left="12" w:right="0" w:firstLine="0"/>
              <w:jc w:val="left"/>
              <w:rPr>
                <w:rFonts w:asciiTheme="minorHAnsi" w:hAnsiTheme="minorHAnsi" w:cstheme="minorHAnsi"/>
                <w:color w:val="auto"/>
                <w:sz w:val="20"/>
              </w:rPr>
            </w:pPr>
            <w:r>
              <w:rPr>
                <w:rFonts w:asciiTheme="minorHAnsi" w:hAnsiTheme="minorHAnsi" w:cstheme="minorHAnsi"/>
                <w:color w:val="auto"/>
                <w:sz w:val="20"/>
              </w:rPr>
              <w:t xml:space="preserve"> </w:t>
            </w:r>
          </w:p>
        </w:tc>
        <w:tc>
          <w:tcPr>
            <w:tcW w:w="1134" w:type="dxa"/>
            <w:gridSpan w:val="3"/>
            <w:tcBorders>
              <w:top w:val="single" w:color="auto" w:sz="4" w:space="0"/>
              <w:left w:val="single" w:color="auto" w:sz="4" w:space="0"/>
              <w:bottom w:val="single" w:color="auto" w:sz="4" w:space="0"/>
              <w:right w:val="single" w:color="auto" w:sz="4" w:space="0"/>
            </w:tcBorders>
          </w:tcPr>
          <w:p>
            <w:pPr>
              <w:spacing w:after="0" w:line="259" w:lineRule="auto"/>
              <w:ind w:left="5" w:right="0"/>
              <w:jc w:val="left"/>
              <w:rPr>
                <w:rFonts w:asciiTheme="minorHAnsi" w:hAnsiTheme="minorHAnsi" w:cstheme="minorHAnsi"/>
                <w:color w:val="auto"/>
                <w:sz w:val="20"/>
              </w:rPr>
            </w:pPr>
            <w:r>
              <w:rPr>
                <w:rFonts w:asciiTheme="minorHAnsi" w:hAnsiTheme="minorHAnsi" w:cstheme="minorHAnsi"/>
                <w:color w:val="auto"/>
                <w:sz w:val="20"/>
              </w:rPr>
              <w:t>Fim</w:t>
            </w:r>
          </w:p>
        </w:tc>
      </w:tr>
      <w:tr>
        <w:tblPrEx>
          <w:tblCellMar>
            <w:top w:w="53" w:type="dxa"/>
            <w:left w:w="101" w:type="dxa"/>
            <w:bottom w:w="0" w:type="dxa"/>
            <w:right w:w="115" w:type="dxa"/>
          </w:tblCellMar>
        </w:tblPrEx>
        <w:trPr>
          <w:trHeight w:val="302" w:hRule="atLeast"/>
        </w:trPr>
        <w:tc>
          <w:tcPr>
            <w:tcW w:w="1843"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META 1 </w:t>
            </w:r>
          </w:p>
        </w:tc>
        <w:tc>
          <w:tcPr>
            <w:tcW w:w="1985"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w:t>
            </w: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Cs w:val="24"/>
              </w:rPr>
            </w:pPr>
          </w:p>
        </w:tc>
        <w:tc>
          <w:tcPr>
            <w:tcW w:w="1276" w:type="dxa"/>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Cs w:val="24"/>
              </w:rPr>
            </w:pPr>
          </w:p>
        </w:tc>
        <w:tc>
          <w:tcPr>
            <w:tcW w:w="992"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Cs w:val="24"/>
              </w:rPr>
            </w:pPr>
          </w:p>
        </w:tc>
        <w:tc>
          <w:tcPr>
            <w:tcW w:w="850" w:type="dxa"/>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Cs w:val="24"/>
              </w:rPr>
            </w:pPr>
          </w:p>
        </w:tc>
        <w:tc>
          <w:tcPr>
            <w:tcW w:w="993" w:type="dxa"/>
            <w:tcBorders>
              <w:top w:val="single" w:color="auto" w:sz="4" w:space="0"/>
              <w:left w:val="single" w:color="auto" w:sz="4" w:space="0"/>
              <w:bottom w:val="single" w:color="auto" w:sz="4" w:space="0"/>
              <w:right w:val="single" w:color="auto" w:sz="4" w:space="0"/>
            </w:tcBorders>
          </w:tcPr>
          <w:p>
            <w:pPr>
              <w:spacing w:after="0" w:line="259" w:lineRule="auto"/>
              <w:ind w:left="5" w:right="0"/>
              <w:jc w:val="left"/>
              <w:rPr>
                <w:rFonts w:asciiTheme="minorHAnsi" w:hAnsiTheme="minorHAnsi" w:cstheme="minorHAnsi"/>
                <w:color w:val="auto"/>
                <w:szCs w:val="24"/>
              </w:rPr>
            </w:pPr>
          </w:p>
        </w:tc>
        <w:tc>
          <w:tcPr>
            <w:tcW w:w="1134" w:type="dxa"/>
            <w:gridSpan w:val="3"/>
            <w:tcBorders>
              <w:top w:val="single" w:color="auto" w:sz="4" w:space="0"/>
              <w:left w:val="single" w:color="auto" w:sz="4" w:space="0"/>
              <w:bottom w:val="single" w:color="auto" w:sz="4" w:space="0"/>
              <w:right w:val="single" w:color="auto" w:sz="4" w:space="0"/>
            </w:tcBorders>
          </w:tcPr>
          <w:p>
            <w:pPr>
              <w:spacing w:after="0" w:line="259" w:lineRule="auto"/>
              <w:ind w:left="5" w:right="0"/>
              <w:jc w:val="left"/>
              <w:rPr>
                <w:rFonts w:asciiTheme="minorHAnsi" w:hAnsiTheme="minorHAnsi" w:cstheme="minorHAnsi"/>
                <w:color w:val="auto"/>
                <w:szCs w:val="24"/>
              </w:rPr>
            </w:pPr>
          </w:p>
        </w:tc>
      </w:tr>
      <w:tr>
        <w:tblPrEx>
          <w:tblCellMar>
            <w:top w:w="53" w:type="dxa"/>
            <w:left w:w="101" w:type="dxa"/>
            <w:bottom w:w="0" w:type="dxa"/>
            <w:right w:w="115" w:type="dxa"/>
          </w:tblCellMar>
        </w:tblPrEx>
        <w:trPr>
          <w:trHeight w:val="302" w:hRule="atLeast"/>
        </w:trPr>
        <w:tc>
          <w:tcPr>
            <w:tcW w:w="1843"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PRODUTO</w:t>
            </w:r>
          </w:p>
        </w:tc>
        <w:tc>
          <w:tcPr>
            <w:tcW w:w="1985"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w:t>
            </w: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Cs w:val="24"/>
              </w:rPr>
            </w:pPr>
          </w:p>
        </w:tc>
        <w:tc>
          <w:tcPr>
            <w:tcW w:w="1276" w:type="dxa"/>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Cs w:val="24"/>
              </w:rPr>
            </w:pPr>
          </w:p>
        </w:tc>
        <w:tc>
          <w:tcPr>
            <w:tcW w:w="992"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Cs w:val="24"/>
              </w:rPr>
            </w:pPr>
          </w:p>
        </w:tc>
        <w:tc>
          <w:tcPr>
            <w:tcW w:w="850" w:type="dxa"/>
            <w:tcBorders>
              <w:top w:val="single" w:color="auto" w:sz="4" w:space="0"/>
              <w:left w:val="single" w:color="auto" w:sz="4" w:space="0"/>
              <w:bottom w:val="single" w:color="auto" w:sz="4" w:space="0"/>
              <w:right w:val="single" w:color="auto" w:sz="4" w:space="0"/>
            </w:tcBorders>
          </w:tcPr>
          <w:p>
            <w:pPr>
              <w:spacing w:after="0" w:line="259" w:lineRule="auto"/>
              <w:ind w:left="7" w:right="0"/>
              <w:jc w:val="left"/>
              <w:rPr>
                <w:rFonts w:asciiTheme="minorHAnsi" w:hAnsiTheme="minorHAnsi" w:cstheme="minorHAnsi"/>
                <w:color w:val="auto"/>
                <w:szCs w:val="24"/>
              </w:rPr>
            </w:pPr>
          </w:p>
        </w:tc>
        <w:tc>
          <w:tcPr>
            <w:tcW w:w="993" w:type="dxa"/>
            <w:tcBorders>
              <w:top w:val="single" w:color="auto" w:sz="4" w:space="0"/>
              <w:left w:val="single" w:color="auto" w:sz="4" w:space="0"/>
              <w:bottom w:val="single" w:color="auto" w:sz="4" w:space="0"/>
              <w:right w:val="single" w:color="auto" w:sz="4" w:space="0"/>
            </w:tcBorders>
          </w:tcPr>
          <w:p>
            <w:pPr>
              <w:spacing w:after="0" w:line="259" w:lineRule="auto"/>
              <w:ind w:left="5" w:right="0"/>
              <w:jc w:val="left"/>
              <w:rPr>
                <w:rFonts w:asciiTheme="minorHAnsi" w:hAnsiTheme="minorHAnsi" w:cstheme="minorHAnsi"/>
                <w:color w:val="auto"/>
                <w:szCs w:val="24"/>
              </w:rPr>
            </w:pPr>
          </w:p>
        </w:tc>
        <w:tc>
          <w:tcPr>
            <w:tcW w:w="1134" w:type="dxa"/>
            <w:gridSpan w:val="3"/>
            <w:tcBorders>
              <w:top w:val="single" w:color="auto" w:sz="4" w:space="0"/>
              <w:left w:val="single" w:color="auto" w:sz="4" w:space="0"/>
              <w:bottom w:val="single" w:color="auto" w:sz="4" w:space="0"/>
              <w:right w:val="single" w:color="auto" w:sz="4" w:space="0"/>
            </w:tcBorders>
          </w:tcPr>
          <w:p>
            <w:pPr>
              <w:spacing w:after="0" w:line="259" w:lineRule="auto"/>
              <w:ind w:left="5" w:right="0"/>
              <w:jc w:val="left"/>
              <w:rPr>
                <w:rFonts w:asciiTheme="minorHAnsi" w:hAnsiTheme="minorHAnsi" w:cstheme="minorHAnsi"/>
                <w:color w:val="auto"/>
                <w:szCs w:val="24"/>
              </w:rPr>
            </w:pPr>
          </w:p>
        </w:tc>
      </w:tr>
      <w:tr>
        <w:tblPrEx>
          <w:tblCellMar>
            <w:top w:w="53" w:type="dxa"/>
            <w:left w:w="101" w:type="dxa"/>
            <w:bottom w:w="0" w:type="dxa"/>
            <w:right w:w="115" w:type="dxa"/>
          </w:tblCellMar>
        </w:tblPrEx>
        <w:trPr>
          <w:trHeight w:val="302" w:hRule="atLeast"/>
        </w:trPr>
        <w:tc>
          <w:tcPr>
            <w:tcW w:w="1843"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META 2</w:t>
            </w:r>
          </w:p>
        </w:tc>
        <w:tc>
          <w:tcPr>
            <w:tcW w:w="1985"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w:t>
            </w: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p>
        </w:tc>
        <w:tc>
          <w:tcPr>
            <w:tcW w:w="1276"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p>
        </w:tc>
        <w:tc>
          <w:tcPr>
            <w:tcW w:w="992"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p>
        </w:tc>
        <w:tc>
          <w:tcPr>
            <w:tcW w:w="850"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p>
        </w:tc>
        <w:tc>
          <w:tcPr>
            <w:tcW w:w="993" w:type="dxa"/>
            <w:tcBorders>
              <w:top w:val="single" w:color="auto" w:sz="4" w:space="0"/>
              <w:left w:val="single" w:color="auto" w:sz="4" w:space="0"/>
              <w:bottom w:val="single" w:color="auto" w:sz="4" w:space="0"/>
              <w:right w:val="single" w:color="auto" w:sz="4" w:space="0"/>
            </w:tcBorders>
          </w:tcPr>
          <w:p>
            <w:pPr>
              <w:spacing w:after="0" w:line="259" w:lineRule="auto"/>
              <w:ind w:left="5" w:right="0" w:firstLine="0"/>
              <w:jc w:val="left"/>
              <w:rPr>
                <w:rFonts w:asciiTheme="minorHAnsi" w:hAnsiTheme="minorHAnsi" w:cstheme="minorHAnsi"/>
                <w:color w:val="auto"/>
                <w:szCs w:val="24"/>
              </w:rPr>
            </w:pPr>
          </w:p>
        </w:tc>
        <w:tc>
          <w:tcPr>
            <w:tcW w:w="1134" w:type="dxa"/>
            <w:gridSpan w:val="3"/>
            <w:tcBorders>
              <w:top w:val="single" w:color="auto" w:sz="4" w:space="0"/>
              <w:left w:val="single" w:color="auto" w:sz="4" w:space="0"/>
              <w:bottom w:val="single" w:color="auto" w:sz="4" w:space="0"/>
              <w:right w:val="single" w:color="auto" w:sz="4" w:space="0"/>
            </w:tcBorders>
          </w:tcPr>
          <w:p>
            <w:pPr>
              <w:spacing w:after="0" w:line="259" w:lineRule="auto"/>
              <w:ind w:left="5" w:right="0" w:firstLine="0"/>
              <w:jc w:val="left"/>
              <w:rPr>
                <w:rFonts w:asciiTheme="minorHAnsi" w:hAnsiTheme="minorHAnsi" w:cstheme="minorHAnsi"/>
                <w:color w:val="auto"/>
                <w:szCs w:val="24"/>
              </w:rPr>
            </w:pPr>
          </w:p>
        </w:tc>
      </w:tr>
      <w:tr>
        <w:tblPrEx>
          <w:tblCellMar>
            <w:top w:w="53" w:type="dxa"/>
            <w:left w:w="101" w:type="dxa"/>
            <w:bottom w:w="0" w:type="dxa"/>
            <w:right w:w="115" w:type="dxa"/>
          </w:tblCellMar>
        </w:tblPrEx>
        <w:trPr>
          <w:trHeight w:val="302" w:hRule="atLeast"/>
        </w:trPr>
        <w:tc>
          <w:tcPr>
            <w:tcW w:w="1843"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PRODUTO</w:t>
            </w:r>
          </w:p>
        </w:tc>
        <w:tc>
          <w:tcPr>
            <w:tcW w:w="1985"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p>
        </w:tc>
        <w:tc>
          <w:tcPr>
            <w:tcW w:w="1276"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p>
        </w:tc>
        <w:tc>
          <w:tcPr>
            <w:tcW w:w="992" w:type="dxa"/>
            <w:gridSpan w:val="2"/>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p>
        </w:tc>
        <w:tc>
          <w:tcPr>
            <w:tcW w:w="850" w:type="dxa"/>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p>
        </w:tc>
        <w:tc>
          <w:tcPr>
            <w:tcW w:w="993" w:type="dxa"/>
            <w:tcBorders>
              <w:top w:val="single" w:color="auto" w:sz="4" w:space="0"/>
              <w:left w:val="single" w:color="auto" w:sz="4" w:space="0"/>
              <w:bottom w:val="single" w:color="auto" w:sz="4" w:space="0"/>
              <w:right w:val="single" w:color="auto" w:sz="4" w:space="0"/>
            </w:tcBorders>
          </w:tcPr>
          <w:p>
            <w:pPr>
              <w:spacing w:after="0" w:line="259" w:lineRule="auto"/>
              <w:ind w:left="5" w:right="0" w:firstLine="0"/>
              <w:jc w:val="left"/>
              <w:rPr>
                <w:rFonts w:asciiTheme="minorHAnsi" w:hAnsiTheme="minorHAnsi" w:cstheme="minorHAnsi"/>
                <w:color w:val="auto"/>
                <w:szCs w:val="24"/>
              </w:rPr>
            </w:pPr>
          </w:p>
        </w:tc>
        <w:tc>
          <w:tcPr>
            <w:tcW w:w="1134" w:type="dxa"/>
            <w:gridSpan w:val="3"/>
            <w:tcBorders>
              <w:top w:val="single" w:color="auto" w:sz="4" w:space="0"/>
              <w:left w:val="single" w:color="auto" w:sz="4" w:space="0"/>
              <w:bottom w:val="single" w:color="auto" w:sz="4" w:space="0"/>
              <w:right w:val="single" w:color="auto" w:sz="4" w:space="0"/>
            </w:tcBorders>
          </w:tcPr>
          <w:p>
            <w:pPr>
              <w:spacing w:after="0" w:line="259" w:lineRule="auto"/>
              <w:ind w:left="5" w:right="0" w:firstLine="0"/>
              <w:jc w:val="left"/>
              <w:rPr>
                <w:rFonts w:asciiTheme="minorHAnsi" w:hAnsiTheme="minorHAnsi" w:cstheme="minorHAnsi"/>
                <w:color w:val="auto"/>
                <w:szCs w:val="24"/>
              </w:rPr>
            </w:pPr>
          </w:p>
        </w:tc>
      </w:tr>
      <w:tr>
        <w:tblPrEx>
          <w:tblCellMar>
            <w:top w:w="53" w:type="dxa"/>
            <w:left w:w="101" w:type="dxa"/>
            <w:bottom w:w="0" w:type="dxa"/>
            <w:right w:w="115" w:type="dxa"/>
          </w:tblCellMar>
        </w:tblPrEx>
        <w:trPr>
          <w:trHeight w:val="305"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t xml:space="preserve">10. CRONOGRAMA DE DESEMBOLSO </w:t>
            </w:r>
          </w:p>
        </w:tc>
      </w:tr>
      <w:tr>
        <w:tblPrEx>
          <w:tblCellMar>
            <w:top w:w="53" w:type="dxa"/>
            <w:left w:w="101" w:type="dxa"/>
            <w:bottom w:w="0" w:type="dxa"/>
            <w:right w:w="115" w:type="dxa"/>
          </w:tblCellMar>
        </w:tblPrEx>
        <w:trPr>
          <w:trHeight w:val="366" w:hRule="atLeast"/>
        </w:trPr>
        <w:tc>
          <w:tcPr>
            <w:tcW w:w="4678" w:type="dxa"/>
            <w:gridSpan w:val="3"/>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MÊS/ANO </w:t>
            </w:r>
          </w:p>
        </w:tc>
        <w:tc>
          <w:tcPr>
            <w:tcW w:w="5529" w:type="dxa"/>
            <w:gridSpan w:val="9"/>
            <w:tcBorders>
              <w:top w:val="single" w:color="auto" w:sz="4" w:space="0"/>
              <w:left w:val="single" w:color="auto" w:sz="4" w:space="0"/>
              <w:bottom w:val="single" w:color="auto" w:sz="4" w:space="0"/>
              <w:right w:val="single" w:color="auto" w:sz="4" w:space="0"/>
            </w:tcBorders>
          </w:tcPr>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VALOR </w:t>
            </w:r>
          </w:p>
        </w:tc>
      </w:tr>
      <w:tr>
        <w:tblPrEx>
          <w:tblCellMar>
            <w:top w:w="53" w:type="dxa"/>
            <w:left w:w="101" w:type="dxa"/>
            <w:bottom w:w="0" w:type="dxa"/>
            <w:right w:w="115" w:type="dxa"/>
          </w:tblCellMar>
        </w:tblPrEx>
        <w:trPr>
          <w:trHeight w:val="320" w:hRule="atLeast"/>
        </w:trPr>
        <w:tc>
          <w:tcPr>
            <w:tcW w:w="4678" w:type="dxa"/>
            <w:gridSpan w:val="3"/>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w:t>
            </w:r>
          </w:p>
        </w:tc>
        <w:tc>
          <w:tcPr>
            <w:tcW w:w="5529" w:type="dxa"/>
            <w:gridSpan w:val="9"/>
            <w:tcBorders>
              <w:top w:val="single" w:color="auto" w:sz="4" w:space="0"/>
              <w:left w:val="single" w:color="auto" w:sz="4" w:space="0"/>
              <w:bottom w:val="single" w:color="auto" w:sz="4" w:space="0"/>
              <w:right w:val="single" w:color="auto" w:sz="4" w:space="0"/>
            </w:tcBorders>
          </w:tcPr>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w:t>
            </w:r>
          </w:p>
        </w:tc>
      </w:tr>
      <w:tr>
        <w:tblPrEx>
          <w:tblCellMar>
            <w:top w:w="53" w:type="dxa"/>
            <w:left w:w="101" w:type="dxa"/>
            <w:bottom w:w="0" w:type="dxa"/>
            <w:right w:w="115" w:type="dxa"/>
          </w:tblCellMar>
        </w:tblPrEx>
        <w:trPr>
          <w:trHeight w:val="305" w:hRule="atLeast"/>
        </w:trPr>
        <w:tc>
          <w:tcPr>
            <w:tcW w:w="4678" w:type="dxa"/>
            <w:gridSpan w:val="3"/>
            <w:tcBorders>
              <w:top w:val="single" w:color="auto" w:sz="4" w:space="0"/>
              <w:left w:val="single" w:color="auto" w:sz="4" w:space="0"/>
              <w:bottom w:val="single" w:color="auto" w:sz="4" w:space="0"/>
              <w:right w:val="single" w:color="auto" w:sz="4" w:space="0"/>
            </w:tcBorders>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w:t>
            </w:r>
          </w:p>
        </w:tc>
        <w:tc>
          <w:tcPr>
            <w:tcW w:w="5529" w:type="dxa"/>
            <w:gridSpan w:val="9"/>
            <w:tcBorders>
              <w:top w:val="single" w:color="auto" w:sz="4" w:space="0"/>
              <w:left w:val="single" w:color="auto" w:sz="4" w:space="0"/>
              <w:bottom w:val="single" w:color="auto" w:sz="4" w:space="0"/>
              <w:right w:val="single" w:color="auto" w:sz="4" w:space="0"/>
            </w:tcBorders>
          </w:tcPr>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w:t>
            </w:r>
          </w:p>
        </w:tc>
      </w:tr>
      <w:tr>
        <w:tblPrEx>
          <w:tblCellMar>
            <w:top w:w="53" w:type="dxa"/>
            <w:left w:w="101" w:type="dxa"/>
            <w:bottom w:w="0" w:type="dxa"/>
            <w:right w:w="115" w:type="dxa"/>
          </w:tblCellMar>
        </w:tblPrEx>
        <w:trPr>
          <w:trHeight w:val="302" w:hRule="atLeast"/>
        </w:trPr>
        <w:tc>
          <w:tcPr>
            <w:tcW w:w="10207" w:type="dxa"/>
            <w:gridSpan w:val="12"/>
            <w:tcBorders>
              <w:top w:val="single" w:color="auto" w:sz="4" w:space="0"/>
              <w:left w:val="single" w:color="000000" w:sz="4" w:space="0"/>
              <w:bottom w:val="single" w:color="000000" w:sz="4" w:space="0"/>
              <w:right w:val="single" w:color="000000" w:sz="4" w:space="0"/>
            </w:tcBorders>
          </w:tcPr>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b/>
                <w:color w:val="auto"/>
                <w:szCs w:val="24"/>
              </w:rPr>
              <w:t>11. PLANO DE APLICAÇÃO CONSOLIDADO - PAD</w:t>
            </w:r>
          </w:p>
        </w:tc>
      </w:tr>
      <w:tr>
        <w:tblPrEx>
          <w:tblCellMar>
            <w:top w:w="53" w:type="dxa"/>
            <w:left w:w="101" w:type="dxa"/>
            <w:bottom w:w="0" w:type="dxa"/>
            <w:right w:w="115" w:type="dxa"/>
          </w:tblCellMar>
        </w:tblPrEx>
        <w:trPr>
          <w:trHeight w:val="302" w:hRule="atLeast"/>
        </w:trPr>
        <w:tc>
          <w:tcPr>
            <w:tcW w:w="4678"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7" w:right="0" w:firstLine="0"/>
              <w:jc w:val="left"/>
              <w:rPr>
                <w:rFonts w:asciiTheme="minorHAnsi" w:hAnsiTheme="minorHAnsi" w:cstheme="minorHAnsi"/>
                <w:szCs w:val="24"/>
              </w:rPr>
            </w:pPr>
            <w:r>
              <w:rPr>
                <w:rFonts w:asciiTheme="minorHAnsi" w:hAnsiTheme="minorHAnsi" w:cstheme="minorHAnsi"/>
                <w:szCs w:val="24"/>
              </w:rPr>
              <w:t xml:space="preserve">CÓDIGO DA NATUREZA DA DESPESA </w:t>
            </w:r>
          </w:p>
        </w:tc>
        <w:tc>
          <w:tcPr>
            <w:tcW w:w="1985"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5" w:right="0" w:firstLine="0"/>
              <w:jc w:val="left"/>
              <w:rPr>
                <w:rFonts w:asciiTheme="minorHAnsi" w:hAnsiTheme="minorHAnsi" w:cstheme="minorHAnsi"/>
                <w:szCs w:val="24"/>
              </w:rPr>
            </w:pPr>
            <w:r>
              <w:rPr>
                <w:rFonts w:asciiTheme="minorHAnsi" w:hAnsiTheme="minorHAnsi" w:cstheme="minorHAnsi"/>
                <w:szCs w:val="24"/>
              </w:rPr>
              <w:t>CUSTO INDIRETO</w:t>
            </w:r>
          </w:p>
        </w:tc>
        <w:tc>
          <w:tcPr>
            <w:tcW w:w="3544"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5" w:right="0" w:firstLine="0"/>
              <w:jc w:val="left"/>
              <w:rPr>
                <w:rFonts w:asciiTheme="minorHAnsi" w:hAnsiTheme="minorHAnsi" w:cstheme="minorHAnsi"/>
                <w:szCs w:val="24"/>
              </w:rPr>
            </w:pPr>
            <w:r>
              <w:rPr>
                <w:rFonts w:asciiTheme="minorHAnsi" w:hAnsiTheme="minorHAnsi" w:cstheme="minorHAnsi"/>
                <w:szCs w:val="24"/>
              </w:rPr>
              <w:t>VALOR PREVISTO</w:t>
            </w:r>
          </w:p>
        </w:tc>
      </w:tr>
      <w:tr>
        <w:tblPrEx>
          <w:tblCellMar>
            <w:top w:w="53" w:type="dxa"/>
            <w:left w:w="101" w:type="dxa"/>
            <w:bottom w:w="0" w:type="dxa"/>
            <w:right w:w="115" w:type="dxa"/>
          </w:tblCellMar>
        </w:tblPrEx>
        <w:trPr>
          <w:trHeight w:val="302" w:hRule="atLeast"/>
        </w:trPr>
        <w:tc>
          <w:tcPr>
            <w:tcW w:w="4678"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7" w:right="0" w:firstLine="0"/>
              <w:jc w:val="left"/>
              <w:rPr>
                <w:rFonts w:asciiTheme="minorHAnsi" w:hAnsiTheme="minorHAnsi" w:cstheme="minorHAnsi"/>
                <w:szCs w:val="24"/>
              </w:rPr>
            </w:pPr>
            <w:r>
              <w:rPr>
                <w:rFonts w:asciiTheme="minorHAnsi" w:hAnsiTheme="minorHAnsi" w:cstheme="minorHAnsi"/>
                <w:szCs w:val="24"/>
              </w:rPr>
              <w:t xml:space="preserve"> </w:t>
            </w:r>
          </w:p>
        </w:tc>
        <w:tc>
          <w:tcPr>
            <w:tcW w:w="1985"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7" w:right="0" w:firstLine="0"/>
              <w:jc w:val="center"/>
              <w:rPr>
                <w:rFonts w:asciiTheme="minorHAnsi" w:hAnsiTheme="minorHAnsi" w:cstheme="minorHAnsi"/>
                <w:i/>
                <w:szCs w:val="24"/>
              </w:rPr>
            </w:pPr>
            <w:r>
              <w:rPr>
                <w:rFonts w:asciiTheme="minorHAnsi" w:hAnsiTheme="minorHAnsi" w:cstheme="minorHAnsi"/>
                <w:i/>
                <w:color w:val="FF0000"/>
                <w:szCs w:val="24"/>
              </w:rPr>
              <w:t>(Sim/Não)</w:t>
            </w:r>
          </w:p>
        </w:tc>
        <w:tc>
          <w:tcPr>
            <w:tcW w:w="3544"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7" w:right="0" w:firstLine="0"/>
              <w:jc w:val="left"/>
              <w:rPr>
                <w:rFonts w:asciiTheme="minorHAnsi" w:hAnsiTheme="minorHAnsi" w:cstheme="minorHAnsi"/>
                <w:szCs w:val="24"/>
              </w:rPr>
            </w:pPr>
            <w:r>
              <w:rPr>
                <w:rFonts w:asciiTheme="minorHAnsi" w:hAnsiTheme="minorHAnsi" w:cstheme="minorHAnsi"/>
                <w:szCs w:val="24"/>
              </w:rPr>
              <w:t xml:space="preserve"> </w:t>
            </w:r>
          </w:p>
          <w:p>
            <w:pPr>
              <w:spacing w:after="0" w:line="259" w:lineRule="auto"/>
              <w:ind w:left="5" w:right="0" w:firstLine="0"/>
              <w:jc w:val="left"/>
              <w:rPr>
                <w:rFonts w:asciiTheme="minorHAnsi" w:hAnsiTheme="minorHAnsi" w:cstheme="minorHAnsi"/>
                <w:szCs w:val="24"/>
              </w:rPr>
            </w:pPr>
            <w:r>
              <w:rPr>
                <w:rFonts w:asciiTheme="minorHAnsi" w:hAnsiTheme="minorHAnsi" w:cstheme="minorHAnsi"/>
                <w:szCs w:val="24"/>
              </w:rPr>
              <w:t xml:space="preserve"> </w:t>
            </w:r>
          </w:p>
        </w:tc>
      </w:tr>
      <w:tr>
        <w:tblPrEx>
          <w:tblCellMar>
            <w:top w:w="53" w:type="dxa"/>
            <w:left w:w="101" w:type="dxa"/>
            <w:bottom w:w="0" w:type="dxa"/>
            <w:right w:w="115" w:type="dxa"/>
          </w:tblCellMar>
        </w:tblPrEx>
        <w:trPr>
          <w:trHeight w:val="305" w:hRule="atLeast"/>
        </w:trPr>
        <w:tc>
          <w:tcPr>
            <w:tcW w:w="4678"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7" w:right="0" w:firstLine="0"/>
              <w:jc w:val="left"/>
              <w:rPr>
                <w:rFonts w:asciiTheme="minorHAnsi" w:hAnsiTheme="minorHAnsi" w:cstheme="minorHAnsi"/>
                <w:szCs w:val="24"/>
              </w:rPr>
            </w:pPr>
          </w:p>
        </w:tc>
        <w:tc>
          <w:tcPr>
            <w:tcW w:w="1985"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7" w:right="0" w:firstLine="0"/>
              <w:jc w:val="center"/>
              <w:rPr>
                <w:rFonts w:asciiTheme="minorHAnsi" w:hAnsiTheme="minorHAnsi" w:cstheme="minorHAnsi"/>
                <w:i/>
                <w:szCs w:val="24"/>
              </w:rPr>
            </w:pPr>
            <w:r>
              <w:rPr>
                <w:rFonts w:asciiTheme="minorHAnsi" w:hAnsiTheme="minorHAnsi" w:cstheme="minorHAnsi"/>
                <w:i/>
                <w:color w:val="FF0000"/>
                <w:szCs w:val="24"/>
              </w:rPr>
              <w:t>(Sim/Não)</w:t>
            </w:r>
          </w:p>
        </w:tc>
        <w:tc>
          <w:tcPr>
            <w:tcW w:w="3544"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5" w:right="0" w:firstLine="0"/>
              <w:jc w:val="left"/>
              <w:rPr>
                <w:rFonts w:asciiTheme="minorHAnsi" w:hAnsiTheme="minorHAnsi" w:cstheme="minorHAnsi"/>
                <w:szCs w:val="24"/>
              </w:rPr>
            </w:pPr>
          </w:p>
        </w:tc>
      </w:tr>
      <w:tr>
        <w:tblPrEx>
          <w:tblCellMar>
            <w:top w:w="53" w:type="dxa"/>
            <w:left w:w="101" w:type="dxa"/>
            <w:bottom w:w="0" w:type="dxa"/>
            <w:right w:w="115" w:type="dxa"/>
          </w:tblCellMar>
        </w:tblPrEx>
        <w:trPr>
          <w:trHeight w:val="305"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0" w:line="259" w:lineRule="auto"/>
              <w:ind w:right="0"/>
              <w:jc w:val="left"/>
              <w:rPr>
                <w:rFonts w:asciiTheme="minorHAnsi" w:hAnsiTheme="minorHAnsi" w:cstheme="minorHAnsi"/>
                <w:color w:val="auto"/>
                <w:sz w:val="18"/>
                <w:szCs w:val="18"/>
              </w:rPr>
            </w:pPr>
            <w:r>
              <w:rPr>
                <w:rFonts w:asciiTheme="minorHAnsi" w:hAnsiTheme="minorHAnsi" w:eastAsiaTheme="minorHAnsi" w:cstheme="minorHAnsi"/>
                <w:b/>
                <w:bCs/>
                <w:i/>
                <w:color w:val="2F5597" w:themeColor="accent1" w:themeShade="BF"/>
                <w:sz w:val="18"/>
                <w:szCs w:val="18"/>
                <w:lang w:eastAsia="en-US"/>
              </w:rPr>
              <w:t>Observação:</w:t>
            </w:r>
            <w:r>
              <w:rPr>
                <w:rFonts w:asciiTheme="minorHAnsi" w:hAnsiTheme="minorHAnsi" w:cstheme="minorHAnsi"/>
                <w:i/>
                <w:color w:val="2F5597" w:themeColor="accent1" w:themeShade="BF"/>
                <w:sz w:val="18"/>
                <w:szCs w:val="18"/>
              </w:rPr>
              <w:t xml:space="preserve"> </w:t>
            </w:r>
            <w:r>
              <w:rPr>
                <w:rFonts w:asciiTheme="minorHAnsi" w:hAnsiTheme="minorHAnsi" w:eastAsiaTheme="minorHAnsi" w:cstheme="minorHAnsi"/>
                <w:i/>
                <w:color w:val="2F5597" w:themeColor="accent1" w:themeShade="BF"/>
                <w:sz w:val="18"/>
                <w:szCs w:val="18"/>
                <w:lang w:eastAsia="en-US"/>
              </w:rPr>
              <w:t>O preenchimento do PAD deverá ser até o nível de elemento de despesa.</w:t>
            </w:r>
            <w:r>
              <w:rPr>
                <w:rFonts w:asciiTheme="minorHAnsi" w:hAnsiTheme="minorHAnsi" w:cstheme="minorHAnsi"/>
                <w:i/>
                <w:color w:val="2F5597" w:themeColor="accent1" w:themeShade="BF"/>
                <w:sz w:val="18"/>
                <w:szCs w:val="18"/>
                <w:shd w:val="clear" w:color="auto" w:fill="FFFFFF"/>
              </w:rPr>
              <w:t xml:space="preserve"> </w:t>
            </w: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12. PROPOSIÇÃO  </w:t>
            </w:r>
          </w:p>
        </w:tc>
      </w:tr>
      <w:tr>
        <w:tblPrEx>
          <w:tblCellMar>
            <w:top w:w="53" w:type="dxa"/>
            <w:left w:w="101" w:type="dxa"/>
            <w:bottom w:w="0" w:type="dxa"/>
            <w:right w:w="115" w:type="dxa"/>
          </w:tblCellMar>
        </w:tblPrEx>
        <w:trPr>
          <w:trHeight w:val="1181"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0" w:line="259" w:lineRule="auto"/>
              <w:ind w:left="7" w:firstLine="0"/>
              <w:jc w:val="center"/>
              <w:rPr>
                <w:rFonts w:hint="default"/>
                <w:lang w:val="pt-BR"/>
              </w:rPr>
            </w:pPr>
            <w:r>
              <w:rPr>
                <w:rtl w:val="0"/>
              </w:rPr>
              <w:t>Aracaju, ___de Julho de 202</w:t>
            </w:r>
            <w:r>
              <w:rPr>
                <w:rFonts w:hint="default"/>
                <w:rtl w:val="0"/>
                <w:lang w:val="pt-BR"/>
              </w:rPr>
              <w:t>x</w:t>
            </w:r>
          </w:p>
          <w:p>
            <w:pPr>
              <w:spacing w:after="0" w:line="259" w:lineRule="auto"/>
              <w:ind w:left="7" w:firstLine="0"/>
              <w:jc w:val="center"/>
            </w:pPr>
          </w:p>
          <w:p>
            <w:pPr>
              <w:spacing w:after="0" w:line="259" w:lineRule="auto"/>
              <w:ind w:left="7" w:firstLine="0"/>
              <w:jc w:val="left"/>
            </w:pPr>
            <w:r>
              <w:rPr>
                <w:rtl w:val="0"/>
              </w:rPr>
              <w:t xml:space="preserve"> </w:t>
            </w:r>
          </w:p>
          <w:p>
            <w:pPr>
              <w:spacing w:after="0" w:line="259" w:lineRule="auto"/>
              <w:ind w:left="7" w:firstLine="0"/>
              <w:jc w:val="center"/>
            </w:pPr>
            <w:r>
              <w:rPr>
                <w:rtl w:val="0"/>
              </w:rPr>
              <w:t>RUTH SALES GAMA DE ANDRADE</w:t>
            </w:r>
          </w:p>
          <w:p>
            <w:pPr>
              <w:spacing w:after="0" w:line="259" w:lineRule="auto"/>
              <w:ind w:left="7" w:firstLine="0"/>
              <w:jc w:val="center"/>
            </w:pPr>
            <w:r>
              <w:rPr>
                <w:rtl w:val="0"/>
              </w:rPr>
              <w:t>Unidade Descentralizada</w:t>
            </w:r>
          </w:p>
          <w:p>
            <w:pPr>
              <w:spacing w:after="0" w:line="259" w:lineRule="auto"/>
              <w:ind w:left="7" w:right="0" w:firstLine="0"/>
              <w:jc w:val="left"/>
              <w:rPr>
                <w:rFonts w:asciiTheme="minorHAnsi" w:hAnsiTheme="minorHAnsi" w:cstheme="minorHAnsi"/>
                <w:color w:val="auto"/>
                <w:sz w:val="18"/>
                <w:szCs w:val="18"/>
              </w:rPr>
            </w:pPr>
            <w:r>
              <w:rPr>
                <w:b/>
                <w:i/>
                <w:color w:val="2F5496"/>
                <w:sz w:val="18"/>
                <w:szCs w:val="18"/>
                <w:rtl w:val="0"/>
              </w:rPr>
              <w:t>Observação:</w:t>
            </w:r>
            <w:r>
              <w:rPr>
                <w:i/>
                <w:color w:val="2F5496"/>
                <w:sz w:val="18"/>
                <w:szCs w:val="18"/>
                <w:rtl w:val="0"/>
              </w:rPr>
              <w:t xml:space="preserve"> Autoridade competente para assinar o TED</w:t>
            </w:r>
          </w:p>
        </w:tc>
      </w:tr>
      <w:tr>
        <w:tblPrEx>
          <w:tblCellMar>
            <w:top w:w="53" w:type="dxa"/>
            <w:left w:w="101" w:type="dxa"/>
            <w:bottom w:w="0" w:type="dxa"/>
            <w:right w:w="115" w:type="dxa"/>
          </w:tblCellMar>
        </w:tblPrEx>
        <w:trPr>
          <w:trHeight w:val="302"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b/>
                <w:color w:val="auto"/>
                <w:szCs w:val="24"/>
              </w:rPr>
              <w:t xml:space="preserve">13. APROVAÇÃO </w:t>
            </w:r>
          </w:p>
        </w:tc>
      </w:tr>
      <w:tr>
        <w:tblPrEx>
          <w:tblCellMar>
            <w:top w:w="53" w:type="dxa"/>
            <w:left w:w="101" w:type="dxa"/>
            <w:bottom w:w="0" w:type="dxa"/>
            <w:right w:w="115" w:type="dxa"/>
          </w:tblCellMar>
        </w:tblPrEx>
        <w:trPr>
          <w:trHeight w:val="960" w:hRule="atLeast"/>
        </w:trPr>
        <w:tc>
          <w:tcPr>
            <w:tcW w:w="10207" w:type="dxa"/>
            <w:gridSpan w:val="12"/>
            <w:tcBorders>
              <w:top w:val="single" w:color="000000" w:sz="4" w:space="0"/>
              <w:left w:val="single" w:color="000000" w:sz="4" w:space="0"/>
              <w:bottom w:val="single" w:color="000000" w:sz="4" w:space="0"/>
              <w:right w:val="single" w:color="000000" w:sz="4" w:space="0"/>
            </w:tcBorders>
          </w:tcPr>
          <w:p>
            <w:pPr>
              <w:spacing w:after="0" w:line="259" w:lineRule="auto"/>
              <w:ind w:left="7" w:firstLine="0"/>
              <w:jc w:val="center"/>
            </w:pPr>
            <w:r>
              <w:rPr>
                <w:rFonts w:hint="default"/>
                <w:rtl w:val="0"/>
                <w:lang w:val="pt-BR"/>
              </w:rPr>
              <w:t>xxxx</w:t>
            </w:r>
            <w:r>
              <w:rPr>
                <w:rtl w:val="0"/>
              </w:rPr>
              <w:t>, ___de Julho de 2023</w:t>
            </w:r>
          </w:p>
          <w:p>
            <w:pPr>
              <w:spacing w:after="0" w:line="259" w:lineRule="auto"/>
              <w:ind w:left="7" w:firstLine="0"/>
              <w:jc w:val="center"/>
            </w:pPr>
          </w:p>
          <w:p>
            <w:pPr>
              <w:spacing w:after="0" w:line="259" w:lineRule="auto"/>
              <w:ind w:left="7" w:firstLine="0"/>
              <w:jc w:val="center"/>
            </w:pPr>
          </w:p>
          <w:p>
            <w:pPr>
              <w:spacing w:after="0" w:line="259" w:lineRule="auto"/>
              <w:ind w:left="7" w:firstLine="0"/>
              <w:jc w:val="center"/>
            </w:pPr>
            <w:r>
              <w:rPr>
                <w:rtl w:val="0"/>
              </w:rPr>
              <w:t>Nome e assinatura do Responsável pela Unidade Descentralizadora</w:t>
            </w:r>
          </w:p>
          <w:p>
            <w:pPr>
              <w:spacing w:after="0" w:line="259" w:lineRule="auto"/>
              <w:ind w:left="7" w:right="0" w:firstLine="0"/>
              <w:jc w:val="left"/>
              <w:rPr>
                <w:rFonts w:asciiTheme="minorHAnsi" w:hAnsiTheme="minorHAnsi" w:cstheme="minorHAnsi"/>
                <w:color w:val="auto"/>
                <w:sz w:val="18"/>
                <w:szCs w:val="18"/>
              </w:rPr>
            </w:pPr>
            <w:r>
              <w:rPr>
                <w:b/>
                <w:i/>
                <w:color w:val="2F5496"/>
                <w:rtl w:val="0"/>
              </w:rPr>
              <w:t>Observação:</w:t>
            </w:r>
            <w:r>
              <w:rPr>
                <w:i/>
                <w:color w:val="2F5496"/>
                <w:rtl w:val="0"/>
              </w:rPr>
              <w:t xml:space="preserve"> Autoridade competente para assinar o TED.</w:t>
            </w:r>
          </w:p>
        </w:tc>
      </w:tr>
    </w:tbl>
    <w:p>
      <w:pPr>
        <w:pStyle w:val="28"/>
        <w:shd w:val="clear" w:color="auto" w:fill="FFFFFF"/>
        <w:spacing w:before="0" w:beforeAutospacing="0" w:after="150" w:afterAutospacing="0" w:line="420" w:lineRule="atLeast"/>
        <w:jc w:val="both"/>
        <w:textAlignment w:val="baseline"/>
        <w:rPr>
          <w:rFonts w:asciiTheme="minorHAnsi" w:hAnsiTheme="minorHAnsi" w:cstheme="minorHAnsi"/>
          <w:i/>
          <w:color w:val="2F5597" w:themeColor="accent1" w:themeShade="BF"/>
          <w:sz w:val="18"/>
          <w:szCs w:val="18"/>
        </w:rPr>
      </w:pPr>
      <w:r>
        <w:rPr>
          <w:rFonts w:asciiTheme="minorHAnsi" w:hAnsiTheme="minorHAnsi" w:eastAsiaTheme="minorHAnsi" w:cstheme="minorHAnsi"/>
          <w:b/>
          <w:bCs/>
          <w:i/>
          <w:color w:val="2F5597" w:themeColor="accent1" w:themeShade="BF"/>
          <w:sz w:val="18"/>
          <w:szCs w:val="18"/>
          <w:lang w:eastAsia="en-US"/>
        </w:rPr>
        <w:t>Observações:</w:t>
      </w:r>
      <w:r>
        <w:rPr>
          <w:rFonts w:asciiTheme="minorHAnsi" w:hAnsiTheme="minorHAnsi" w:cstheme="minorHAnsi"/>
          <w:i/>
          <w:color w:val="2F5597" w:themeColor="accent1" w:themeShade="BF"/>
          <w:sz w:val="18"/>
          <w:szCs w:val="18"/>
        </w:rPr>
        <w:t xml:space="preserve"> </w:t>
      </w:r>
    </w:p>
    <w:p>
      <w:pPr>
        <w:pStyle w:val="28"/>
        <w:numPr>
          <w:ilvl w:val="0"/>
          <w:numId w:val="11"/>
        </w:numPr>
        <w:shd w:val="clear" w:color="auto" w:fill="FFFFFF"/>
        <w:spacing w:before="0" w:beforeAutospacing="0" w:after="150" w:afterAutospacing="0" w:line="420" w:lineRule="atLeast"/>
        <w:jc w:val="both"/>
        <w:textAlignment w:val="baseline"/>
        <w:rPr>
          <w:rFonts w:asciiTheme="minorHAnsi" w:hAnsiTheme="minorHAnsi" w:eastAsiaTheme="minorHAnsi" w:cstheme="minorHAnsi"/>
          <w:i/>
          <w:color w:val="2F5597" w:themeColor="accent1" w:themeShade="BF"/>
          <w:sz w:val="18"/>
          <w:szCs w:val="18"/>
          <w:lang w:eastAsia="en-US"/>
        </w:rPr>
      </w:pPr>
      <w:r>
        <w:rPr>
          <w:rFonts w:asciiTheme="minorHAnsi" w:hAnsiTheme="minorHAnsi" w:eastAsiaTheme="minorHAnsi" w:cstheme="minorHAnsi"/>
          <w:i/>
          <w:color w:val="2F5597" w:themeColor="accent1" w:themeShade="BF"/>
          <w:sz w:val="18"/>
          <w:szCs w:val="18"/>
          <w:lang w:eastAsia="en-US"/>
        </w:rPr>
        <w:t>Em atenção ao disposto no § 2º do art. 15 do Decreto nº 10.426, de 2020, as alterações no Plano de Trabalho que não impliquem alterações do valor global e da vigência do TED poderão ser realizados por meio de apostila ao termo original, sem necessidade de celebração de termo aditivo, vedada a alteração do objeto aprovado, desde que sejam previamente aprovadas pelas Unidades Descentralizadora e Descentralizada.</w:t>
      </w:r>
    </w:p>
    <w:p>
      <w:pPr>
        <w:pStyle w:val="28"/>
        <w:numPr>
          <w:ilvl w:val="0"/>
          <w:numId w:val="11"/>
        </w:numPr>
        <w:shd w:val="clear" w:color="auto" w:fill="FFFFFF"/>
        <w:spacing w:before="0" w:beforeAutospacing="0" w:after="150" w:afterAutospacing="0" w:line="420" w:lineRule="atLeast"/>
        <w:jc w:val="both"/>
        <w:textAlignment w:val="baseline"/>
        <w:rPr>
          <w:rFonts w:asciiTheme="minorHAnsi" w:hAnsiTheme="minorHAnsi" w:eastAsiaTheme="minorHAnsi" w:cstheme="minorHAnsi"/>
          <w:i/>
          <w:color w:val="2F5597" w:themeColor="accent1" w:themeShade="BF"/>
          <w:sz w:val="18"/>
          <w:szCs w:val="18"/>
          <w:lang w:eastAsia="en-US"/>
        </w:rPr>
      </w:pPr>
      <w:r>
        <w:rPr>
          <w:rFonts w:asciiTheme="minorHAnsi" w:hAnsiTheme="minorHAnsi" w:eastAsiaTheme="minorHAnsi" w:cstheme="minorHAnsi"/>
          <w:i/>
          <w:color w:val="2F5597" w:themeColor="accent1" w:themeShade="BF"/>
          <w:sz w:val="18"/>
          <w:szCs w:val="18"/>
          <w:lang w:eastAsia="en-US"/>
        </w:rPr>
        <w:t>A elaboração do Plano de Trabalho poderá ser realizada pela Unidade Descentralizada ou pela Unidade Descentralizadora.</w:t>
      </w:r>
    </w:p>
    <w:p>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rPr>
        <w:br w:type="page"/>
      </w:r>
    </w:p>
    <w:p>
      <w:pPr>
        <w:pStyle w:val="28"/>
        <w:shd w:val="clear" w:color="auto" w:fill="FFFFFF"/>
        <w:spacing w:before="240" w:beforeAutospacing="0" w:after="150" w:afterAutospacing="0" w:line="420" w:lineRule="atLeast"/>
        <w:jc w:val="center"/>
        <w:textAlignment w:val="baseline"/>
        <w:rPr>
          <w:rFonts w:eastAsia="Calibri" w:asciiTheme="minorHAnsi" w:hAnsiTheme="minorHAnsi" w:cstheme="minorHAnsi"/>
          <w:b/>
        </w:rPr>
      </w:pPr>
      <w:r>
        <w:rPr>
          <w:rFonts w:eastAsia="Calibri" w:asciiTheme="minorHAnsi" w:hAnsiTheme="minorHAnsi" w:cstheme="minorHAnsi"/>
          <w:b/>
        </w:rPr>
        <w:t>III - MODELO DE DECLARAÇÃO DE COMPATIBILIDADE DE CUSTOS DOS ITENS QUE COMPÕEM O PLANO DE TRABALHO (inciso IV do art. 11 do Decreto nº 10.426, de 16 de julho de 2020)</w:t>
      </w:r>
    </w:p>
    <w:p>
      <w:pPr>
        <w:spacing w:before="120" w:after="120" w:line="260" w:lineRule="atLeast"/>
        <w:jc w:val="center"/>
        <w:rPr>
          <w:rFonts w:ascii="Verdana" w:hAnsi="Verdana" w:cs="Times New Roman"/>
          <w:b/>
          <w:color w:val="auto"/>
          <w:sz w:val="18"/>
          <w:szCs w:val="18"/>
        </w:rPr>
      </w:pPr>
    </w:p>
    <w:p>
      <w:pPr>
        <w:spacing w:before="120" w:after="120" w:line="260" w:lineRule="atLeast"/>
        <w:jc w:val="center"/>
        <w:rPr>
          <w:rFonts w:ascii="Verdana" w:hAnsi="Verdana"/>
          <w:b/>
          <w:color w:val="auto"/>
          <w:sz w:val="18"/>
          <w:szCs w:val="18"/>
        </w:rPr>
      </w:pPr>
      <w:r>
        <w:rPr>
          <w:rFonts w:ascii="Verdana" w:hAnsi="Verdana"/>
          <w:b/>
          <w:color w:val="auto"/>
          <w:szCs w:val="24"/>
        </w:rPr>
        <w:t>DECLARAÇÃO DE COMPATIBILIDADE DE CUSTOS</w:t>
      </w:r>
    </w:p>
    <w:p>
      <w:pPr>
        <w:spacing w:before="120" w:after="120" w:line="260" w:lineRule="atLeast"/>
        <w:jc w:val="center"/>
        <w:rPr>
          <w:rFonts w:ascii="Verdana" w:hAnsi="Verdana"/>
          <w:b/>
          <w:color w:val="auto"/>
          <w:sz w:val="18"/>
          <w:szCs w:val="18"/>
        </w:rPr>
      </w:pPr>
    </w:p>
    <w:p>
      <w:pPr>
        <w:spacing w:before="120" w:after="120" w:line="260" w:lineRule="atLeast"/>
        <w:jc w:val="center"/>
        <w:rPr>
          <w:rFonts w:ascii="Verdana" w:hAnsi="Verdana"/>
          <w:b/>
          <w:color w:val="auto"/>
          <w:sz w:val="18"/>
          <w:szCs w:val="18"/>
        </w:rPr>
      </w:pPr>
    </w:p>
    <w:p>
      <w:pPr>
        <w:tabs>
          <w:tab w:val="left" w:leader="underscore" w:pos="7938"/>
        </w:tabs>
        <w:spacing w:before="240" w:after="240" w:line="480" w:lineRule="auto"/>
        <w:rPr>
          <w:rFonts w:hint="default" w:ascii="Verdana" w:hAnsi="Verdana" w:cs="Verdana"/>
          <w:color w:val="auto"/>
          <w:sz w:val="20"/>
          <w:szCs w:val="20"/>
        </w:rPr>
      </w:pPr>
      <w:r>
        <w:rPr>
          <w:rFonts w:hint="default" w:ascii="Verdana" w:hAnsi="Verdana" w:cs="Verdana"/>
          <w:color w:val="auto"/>
          <w:sz w:val="20"/>
          <w:szCs w:val="20"/>
        </w:rPr>
        <w:t xml:space="preserve"> EU,</w:t>
      </w:r>
      <w:r>
        <w:rPr>
          <w:rFonts w:hint="default" w:ascii="Verdana" w:hAnsi="Verdana" w:eastAsia="Calibri" w:cs="Verdana"/>
          <w:color w:val="000000"/>
          <w:sz w:val="20"/>
          <w:szCs w:val="20"/>
          <w:rtl w:val="0"/>
        </w:rPr>
        <w:t xml:space="preserve"> </w:t>
      </w:r>
      <w:r>
        <w:rPr>
          <w:rFonts w:hint="default" w:ascii="Verdana" w:hAnsi="Verdana" w:eastAsia="Calibri" w:cs="Verdana"/>
          <w:i/>
          <w:color w:val="000000"/>
          <w:sz w:val="20"/>
          <w:szCs w:val="20"/>
          <w:rtl w:val="0"/>
        </w:rPr>
        <w:t>Ruth Sales Gama de Andrade</w:t>
      </w:r>
      <w:r>
        <w:rPr>
          <w:rFonts w:hint="default" w:ascii="Verdana" w:hAnsi="Verdana" w:eastAsia="Calibri" w:cs="Verdana"/>
          <w:color w:val="000000"/>
          <w:sz w:val="20"/>
          <w:szCs w:val="20"/>
          <w:rtl w:val="0"/>
        </w:rPr>
        <w:t xml:space="preserve">, CPF nº  532.897.305-49, ocupante do cargo de </w:t>
      </w:r>
      <w:r>
        <w:rPr>
          <w:rFonts w:hint="default" w:ascii="Verdana" w:hAnsi="Verdana" w:eastAsia="Calibri" w:cs="Verdana"/>
          <w:i/>
          <w:color w:val="000000"/>
          <w:sz w:val="20"/>
          <w:szCs w:val="20"/>
          <w:rtl w:val="0"/>
        </w:rPr>
        <w:t xml:space="preserve">Reitora, </w:t>
      </w:r>
      <w:r>
        <w:rPr>
          <w:rFonts w:hint="default" w:ascii="Verdana" w:hAnsi="Verdana" w:eastAsia="Calibri" w:cs="Verdana"/>
          <w:color w:val="000000"/>
          <w:sz w:val="20"/>
          <w:szCs w:val="20"/>
          <w:rtl w:val="0"/>
        </w:rPr>
        <w:t xml:space="preserve">DECLARO, para fins de comprovação junto ao </w:t>
      </w:r>
      <w:r>
        <w:rPr>
          <w:rFonts w:hint="default" w:ascii="Verdana" w:hAnsi="Verdana" w:cs="Verdana"/>
          <w:color w:val="auto"/>
          <w:sz w:val="20"/>
          <w:szCs w:val="20"/>
        </w:rPr>
        <w:t xml:space="preserve"> </w:t>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color w:val="auto"/>
          <w:sz w:val="20"/>
          <w:szCs w:val="20"/>
        </w:rPr>
        <w:softHyphen/>
      </w:r>
      <w:r>
        <w:rPr>
          <w:rFonts w:hint="default" w:ascii="Verdana" w:hAnsi="Verdana" w:cs="Verdana"/>
          <w:i/>
          <w:color w:val="2F5597" w:themeColor="accent1" w:themeShade="BF"/>
          <w:sz w:val="20"/>
          <w:szCs w:val="20"/>
        </w:rPr>
        <w:t>(nome da Unidade Descentralizadora)</w:t>
      </w:r>
      <w:r>
        <w:rPr>
          <w:rFonts w:hint="default" w:ascii="Verdana" w:hAnsi="Verdana" w:cs="Verdana"/>
          <w:color w:val="auto"/>
          <w:sz w:val="20"/>
          <w:szCs w:val="20"/>
        </w:rPr>
        <w:t xml:space="preserve">,  nos termos do inciso IV do art. 11 do Decreto nº 10.426, de 16 de julho de 2020, sob as penalidades da lei, que os valores dos itens apresentados no Plano de Trabalho para o Termo de Execução Descentralizada - TED nº ____/20___, apresentado pelo(a) </w:t>
      </w:r>
      <w:r>
        <w:rPr>
          <w:rFonts w:ascii="Calibri" w:hAnsi="Calibri" w:eastAsia="Calibri" w:cs="Calibri"/>
          <w:i/>
          <w:color w:val="000000"/>
          <w:sz w:val="22"/>
          <w:szCs w:val="22"/>
          <w:rtl w:val="0"/>
        </w:rPr>
        <w:t>INSTITUTO FEDERAL DE EDUCAÇÃO, CIÊNCIA E TECNOLOGIA DE SERGIPE</w:t>
      </w:r>
      <w:r>
        <w:rPr>
          <w:rFonts w:ascii="Calibri" w:hAnsi="Calibri" w:eastAsia="Calibri" w:cs="Calibri"/>
          <w:color w:val="000000"/>
          <w:sz w:val="22"/>
          <w:szCs w:val="22"/>
          <w:rtl w:val="0"/>
        </w:rPr>
        <w:t>,</w:t>
      </w:r>
      <w:r>
        <w:rPr>
          <w:rFonts w:hint="default" w:ascii="Verdana" w:hAnsi="Verdana" w:cs="Verdana"/>
          <w:color w:val="auto"/>
          <w:sz w:val="20"/>
          <w:szCs w:val="20"/>
        </w:rPr>
        <w:t xml:space="preserve"> estão aderentes à realidade de execução do objeto proposto.</w:t>
      </w:r>
    </w:p>
    <w:p>
      <w:pPr>
        <w:tabs>
          <w:tab w:val="left" w:leader="underscore" w:pos="7938"/>
        </w:tabs>
        <w:spacing w:before="240" w:after="240" w:line="480" w:lineRule="auto"/>
        <w:rPr>
          <w:rFonts w:ascii="Verdana" w:hAnsi="Verdana"/>
          <w:color w:val="auto"/>
          <w:sz w:val="20"/>
          <w:szCs w:val="20"/>
        </w:rPr>
      </w:pPr>
      <w:r>
        <w:rPr>
          <w:rFonts w:ascii="Verdana" w:hAnsi="Verdana"/>
          <w:color w:val="auto"/>
          <w:sz w:val="20"/>
          <w:szCs w:val="20"/>
        </w:rPr>
        <w:t>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p>
      <w:pPr>
        <w:rPr>
          <w:color w:val="auto"/>
        </w:rPr>
      </w:pPr>
    </w:p>
    <w:p>
      <w:pPr>
        <w:spacing w:before="120" w:after="120" w:line="260" w:lineRule="atLeast"/>
        <w:rPr>
          <w:rFonts w:ascii="Verdana" w:hAnsi="Verdana"/>
          <w:color w:val="auto"/>
          <w:sz w:val="18"/>
          <w:szCs w:val="18"/>
        </w:rPr>
      </w:pPr>
    </w:p>
    <w:tbl>
      <w:tblPr>
        <w:tblStyle w:val="4"/>
        <w:tblW w:w="897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3574"/>
        <w:gridCol w:w="35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30" w:type="dxa"/>
            <w:tcBorders>
              <w:top w:val="single" w:color="auto" w:sz="4" w:space="0"/>
              <w:left w:val="nil"/>
              <w:bottom w:val="single" w:color="auto" w:sz="4" w:space="0"/>
              <w:right w:val="single" w:color="auto" w:sz="4" w:space="0"/>
            </w:tcBorders>
          </w:tcPr>
          <w:p>
            <w:pPr>
              <w:autoSpaceDE w:val="0"/>
              <w:autoSpaceDN w:val="0"/>
              <w:adjustRightInd w:val="0"/>
              <w:spacing w:after="170"/>
              <w:rPr>
                <w:rFonts w:ascii="Verdana" w:hAnsi="Verdana" w:cs="TheSans-B5Plain"/>
                <w:color w:val="auto"/>
                <w:sz w:val="16"/>
                <w:szCs w:val="16"/>
              </w:rPr>
            </w:pPr>
            <w:r>
              <w:rPr>
                <w:rFonts w:ascii="Verdana" w:hAnsi="Verdana" w:cs="TheSans-B5Plain"/>
                <w:color w:val="auto"/>
                <w:sz w:val="16"/>
                <w:szCs w:val="16"/>
              </w:rPr>
              <w:t>Data</w:t>
            </w:r>
            <w:r>
              <w:rPr>
                <w:rFonts w:ascii="Verdana" w:hAnsi="Verdana" w:cs="TheSans-B5Plain"/>
                <w:color w:val="auto"/>
                <w:sz w:val="16"/>
                <w:szCs w:val="16"/>
              </w:rPr>
              <w:br w:type="textWrapping"/>
            </w:r>
          </w:p>
          <w:p>
            <w:pPr>
              <w:autoSpaceDE w:val="0"/>
              <w:autoSpaceDN w:val="0"/>
              <w:adjustRightInd w:val="0"/>
              <w:spacing w:after="170"/>
              <w:rPr>
                <w:rFonts w:ascii="Verdana" w:hAnsi="Verdana" w:cs="TheSans-B5Plain"/>
                <w:color w:val="auto"/>
                <w:sz w:val="16"/>
                <w:szCs w:val="16"/>
              </w:rPr>
            </w:pP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70"/>
              <w:rPr>
                <w:rFonts w:ascii="Verdana" w:hAnsi="Verdana" w:cs="TheSans-B5Plain"/>
                <w:color w:val="auto"/>
                <w:sz w:val="16"/>
                <w:szCs w:val="16"/>
              </w:rPr>
            </w:pPr>
            <w:r>
              <w:rPr>
                <w:rFonts w:ascii="Verdana" w:hAnsi="Verdana" w:cs="TheSans-B5Plain"/>
                <w:color w:val="auto"/>
                <w:sz w:val="16"/>
                <w:szCs w:val="16"/>
              </w:rPr>
              <w:t>Nome e Cargo da Autoridade da Unidade Descentralizada, com competência para assinar o TED</w:t>
            </w:r>
          </w:p>
          <w:p>
            <w:pPr>
              <w:autoSpaceDE w:val="0"/>
              <w:autoSpaceDN w:val="0"/>
              <w:adjustRightInd w:val="0"/>
              <w:spacing w:after="170"/>
              <w:rPr>
                <w:rFonts w:ascii="Verdana" w:hAnsi="Verdana" w:cs="TheSans-B5Plain"/>
                <w:color w:val="auto"/>
                <w:sz w:val="16"/>
                <w:szCs w:val="16"/>
              </w:rPr>
            </w:pPr>
          </w:p>
        </w:tc>
        <w:tc>
          <w:tcPr>
            <w:tcW w:w="3574" w:type="dxa"/>
            <w:tcBorders>
              <w:top w:val="single" w:color="auto" w:sz="4" w:space="0"/>
              <w:left w:val="single" w:color="auto" w:sz="4" w:space="0"/>
              <w:bottom w:val="single" w:color="auto" w:sz="4" w:space="0"/>
              <w:right w:val="nil"/>
            </w:tcBorders>
          </w:tcPr>
          <w:p>
            <w:pPr>
              <w:autoSpaceDE w:val="0"/>
              <w:autoSpaceDN w:val="0"/>
              <w:adjustRightInd w:val="0"/>
              <w:spacing w:after="170"/>
              <w:rPr>
                <w:rFonts w:ascii="Verdana" w:hAnsi="Verdana" w:cs="TheSans-B5Plain"/>
                <w:color w:val="auto"/>
                <w:sz w:val="16"/>
                <w:szCs w:val="16"/>
              </w:rPr>
            </w:pPr>
            <w:r>
              <w:rPr>
                <w:rFonts w:ascii="Verdana" w:hAnsi="Verdana" w:cs="TheSans-B5Plain"/>
                <w:color w:val="auto"/>
                <w:sz w:val="16"/>
                <w:szCs w:val="16"/>
              </w:rPr>
              <w:t>Assinatura da Autoridade da Unidade Descentralizada, com competência para assinar o TED</w:t>
            </w:r>
          </w:p>
          <w:p>
            <w:pPr>
              <w:autoSpaceDE w:val="0"/>
              <w:autoSpaceDN w:val="0"/>
              <w:adjustRightInd w:val="0"/>
              <w:spacing w:after="170"/>
              <w:rPr>
                <w:rFonts w:ascii="Verdana" w:hAnsi="Verdana" w:cs="TheSans-B5Plain"/>
                <w:color w:val="auto"/>
                <w:sz w:val="16"/>
                <w:szCs w:val="16"/>
              </w:rPr>
            </w:pPr>
          </w:p>
        </w:tc>
      </w:tr>
    </w:tbl>
    <w:p>
      <w:pPr>
        <w:rPr>
          <w:rFonts w:cs="Times New Roman"/>
          <w:color w:val="auto"/>
          <w:sz w:val="22"/>
          <w:lang w:eastAsia="en-US"/>
        </w:rPr>
      </w:pPr>
    </w:p>
    <w:p>
      <w:pPr>
        <w:spacing w:after="0" w:line="259" w:lineRule="auto"/>
        <w:ind w:left="7" w:right="0" w:firstLine="0"/>
        <w:jc w:val="left"/>
        <w:rPr>
          <w:rFonts w:asciiTheme="minorHAnsi" w:hAnsiTheme="minorHAnsi" w:cstheme="minorHAnsi"/>
          <w:color w:val="auto"/>
          <w:szCs w:val="24"/>
        </w:rPr>
      </w:pPr>
    </w:p>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br w:type="page"/>
      </w:r>
    </w:p>
    <w:p>
      <w:pPr>
        <w:pStyle w:val="28"/>
        <w:shd w:val="clear" w:color="auto" w:fill="FFFFFF"/>
        <w:spacing w:before="0" w:beforeAutospacing="0" w:after="150" w:afterAutospacing="0" w:line="420" w:lineRule="atLeast"/>
        <w:jc w:val="center"/>
        <w:textAlignment w:val="baseline"/>
        <w:rPr>
          <w:rFonts w:eastAsia="Calibri" w:asciiTheme="minorHAnsi" w:hAnsiTheme="minorHAnsi" w:cstheme="minorHAnsi"/>
          <w:b/>
        </w:rPr>
      </w:pPr>
      <w:r>
        <w:rPr>
          <w:rFonts w:eastAsia="Calibri" w:asciiTheme="minorHAnsi" w:hAnsiTheme="minorHAnsi" w:cstheme="minorHAnsi"/>
          <w:b/>
        </w:rPr>
        <w:t>IV - MODELO DE DECLARAÇÃO DE CAPACIDADE TÉCNICA DA UNIDADE DESCENTRALIZADA  (inciso V do art. 11 do Decreto nº 10.426, de 16 de julho de 2020)</w:t>
      </w:r>
    </w:p>
    <w:p>
      <w:pPr>
        <w:spacing w:after="0" w:line="259" w:lineRule="auto"/>
        <w:ind w:left="7" w:right="0" w:firstLine="0"/>
        <w:jc w:val="left"/>
        <w:rPr>
          <w:rFonts w:asciiTheme="minorHAnsi" w:hAnsiTheme="minorHAnsi" w:cstheme="minorHAnsi"/>
          <w:color w:val="auto"/>
          <w:szCs w:val="24"/>
        </w:rPr>
      </w:pPr>
    </w:p>
    <w:p>
      <w:pPr>
        <w:spacing w:before="120" w:after="120" w:line="260" w:lineRule="atLeast"/>
        <w:jc w:val="center"/>
        <w:rPr>
          <w:rFonts w:ascii="Verdana" w:hAnsi="Verdana" w:cs="Times New Roman"/>
          <w:b/>
          <w:color w:val="auto"/>
          <w:sz w:val="18"/>
          <w:szCs w:val="18"/>
        </w:rPr>
      </w:pPr>
    </w:p>
    <w:p>
      <w:pPr>
        <w:spacing w:before="120" w:after="120" w:line="260" w:lineRule="atLeast"/>
        <w:jc w:val="center"/>
        <w:rPr>
          <w:rFonts w:ascii="Verdana" w:hAnsi="Verdana" w:cs="Times New Roman"/>
          <w:b/>
          <w:color w:val="auto"/>
          <w:szCs w:val="24"/>
        </w:rPr>
      </w:pPr>
      <w:r>
        <w:rPr>
          <w:rFonts w:ascii="Verdana" w:hAnsi="Verdana"/>
          <w:b/>
          <w:color w:val="auto"/>
          <w:szCs w:val="24"/>
        </w:rPr>
        <w:t>DECLARAÇÃO DE CAPACIDADE TÉCNICA</w:t>
      </w:r>
    </w:p>
    <w:p>
      <w:pPr>
        <w:spacing w:before="120" w:after="120" w:line="260" w:lineRule="atLeast"/>
        <w:jc w:val="center"/>
        <w:rPr>
          <w:rFonts w:ascii="Verdana" w:hAnsi="Verdana"/>
          <w:b/>
          <w:color w:val="auto"/>
          <w:sz w:val="18"/>
          <w:szCs w:val="18"/>
        </w:rPr>
      </w:pPr>
    </w:p>
    <w:p>
      <w:pPr>
        <w:spacing w:before="120" w:after="120" w:line="260" w:lineRule="atLeast"/>
        <w:jc w:val="center"/>
        <w:rPr>
          <w:rFonts w:ascii="Verdana" w:hAnsi="Verdana"/>
          <w:b/>
          <w:color w:val="auto"/>
          <w:sz w:val="18"/>
          <w:szCs w:val="18"/>
        </w:rPr>
      </w:pPr>
    </w:p>
    <w:p>
      <w:pPr>
        <w:spacing w:before="120" w:after="120" w:line="260" w:lineRule="atLeast"/>
        <w:jc w:val="center"/>
        <w:rPr>
          <w:rFonts w:ascii="Verdana" w:hAnsi="Verdana"/>
          <w:b/>
          <w:color w:val="auto"/>
          <w:sz w:val="18"/>
          <w:szCs w:val="18"/>
        </w:rPr>
      </w:pPr>
    </w:p>
    <w:p>
      <w:pPr>
        <w:tabs>
          <w:tab w:val="left" w:leader="underscore" w:pos="7938"/>
        </w:tabs>
        <w:spacing w:before="240" w:after="240" w:line="480" w:lineRule="auto"/>
        <w:rPr>
          <w:rFonts w:ascii="Verdana" w:hAnsi="Verdana"/>
          <w:color w:val="auto"/>
          <w:sz w:val="20"/>
          <w:szCs w:val="20"/>
        </w:rPr>
      </w:pPr>
      <w:r>
        <w:rPr>
          <w:rFonts w:ascii="Verdana" w:hAnsi="Verdana"/>
          <w:color w:val="auto"/>
          <w:sz w:val="20"/>
          <w:szCs w:val="20"/>
        </w:rPr>
        <w:t xml:space="preserve">EU, </w:t>
      </w:r>
      <w:r>
        <w:rPr>
          <w:i/>
          <w:rtl w:val="0"/>
        </w:rPr>
        <w:t>Ruth Sales Gama de Andrade</w:t>
      </w:r>
      <w:r>
        <w:rPr>
          <w:rtl w:val="0"/>
        </w:rPr>
        <w:t>, CPF nº 532.897.305-49</w:t>
      </w:r>
      <w:r>
        <w:rPr>
          <w:rFonts w:ascii="Verdana" w:hAnsi="Verdana"/>
          <w:color w:val="auto"/>
          <w:sz w:val="20"/>
          <w:szCs w:val="20"/>
        </w:rPr>
        <w:t xml:space="preserve">, ocupante do cargo de </w:t>
      </w:r>
      <w:r>
        <w:rPr>
          <w:i/>
          <w:rtl w:val="0"/>
        </w:rPr>
        <w:t>Reitora,</w:t>
      </w:r>
      <w:r>
        <w:rPr>
          <w:rFonts w:ascii="Verdana" w:hAnsi="Verdana"/>
          <w:i/>
          <w:color w:val="2F5597" w:themeColor="accent1" w:themeShade="BF"/>
          <w:sz w:val="16"/>
          <w:szCs w:val="16"/>
        </w:rPr>
        <w:t xml:space="preserve"> </w:t>
      </w:r>
      <w:r>
        <w:rPr>
          <w:rFonts w:ascii="Verdana" w:hAnsi="Verdana"/>
          <w:color w:val="auto"/>
          <w:sz w:val="20"/>
          <w:szCs w:val="20"/>
        </w:rPr>
        <w:t xml:space="preserve">DECLARO, para fins de comprovação junto ao </w:t>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color w:val="auto"/>
          <w:sz w:val="20"/>
          <w:szCs w:val="20"/>
        </w:rPr>
        <w:softHyphen/>
      </w:r>
      <w:r>
        <w:rPr>
          <w:rFonts w:ascii="Verdana" w:hAnsi="Verdana"/>
          <w:i/>
          <w:color w:val="2F5597" w:themeColor="accent1" w:themeShade="BF"/>
          <w:sz w:val="16"/>
          <w:szCs w:val="16"/>
        </w:rPr>
        <w:t>(nome da Unidade Descentralizadora)</w:t>
      </w:r>
      <w:r>
        <w:rPr>
          <w:rFonts w:ascii="Verdana" w:hAnsi="Verdana"/>
          <w:color w:val="auto"/>
          <w:sz w:val="20"/>
          <w:szCs w:val="20"/>
        </w:rPr>
        <w:t xml:space="preserve">,  nos termos do inciso V do art. 11 do Decreto nº 10.426, de 16 de julho de 2020, sob as penalidades da lei, que o(a) </w:t>
      </w:r>
      <w:r>
        <w:rPr>
          <w:rtl w:val="0"/>
        </w:rPr>
        <w:t xml:space="preserve"> INSTITUTO FEDERAL DE EDUCAÇÃO, CIÊNCIA E TECNOLOGIA DE SERGIPE</w:t>
      </w:r>
      <w:bookmarkStart w:id="0" w:name="_GoBack"/>
      <w:bookmarkEnd w:id="0"/>
      <w:r>
        <w:rPr>
          <w:rFonts w:ascii="Verdana" w:hAnsi="Verdana"/>
          <w:color w:val="auto"/>
          <w:sz w:val="20"/>
          <w:szCs w:val="20"/>
        </w:rPr>
        <w:t xml:space="preserve">, possui capacidade técnica e competência institucional para executar o objeto proposto no Plano de Trabalho para o Termo de Execução Descentralizada - TED nº ____/20____. </w:t>
      </w:r>
    </w:p>
    <w:p>
      <w:pPr>
        <w:tabs>
          <w:tab w:val="left" w:leader="underscore" w:pos="7938"/>
        </w:tabs>
        <w:spacing w:before="120" w:after="120" w:line="480" w:lineRule="auto"/>
        <w:rPr>
          <w:rFonts w:ascii="Verdana" w:hAnsi="Verdana"/>
          <w:color w:val="auto"/>
          <w:sz w:val="20"/>
          <w:szCs w:val="20"/>
        </w:rPr>
      </w:pPr>
      <w:r>
        <w:rPr>
          <w:rFonts w:ascii="Verdana" w:hAnsi="Verdana"/>
          <w:color w:val="auto"/>
          <w:sz w:val="20"/>
          <w:szCs w:val="20"/>
        </w:rPr>
        <w:t>A forma de execução dos créditos orçamentários, conforme Plano de Trabalho apresentado, foi considerada para a apresentação da presente declaração, nos termos do § 5º do artigo 16 do Decreto nº 10.426, de 2020.</w:t>
      </w:r>
    </w:p>
    <w:p>
      <w:pPr>
        <w:spacing w:before="120" w:after="120" w:line="260" w:lineRule="atLeast"/>
        <w:jc w:val="center"/>
        <w:rPr>
          <w:rFonts w:ascii="Verdana" w:hAnsi="Verdana"/>
          <w:b/>
          <w:color w:val="auto"/>
          <w:sz w:val="18"/>
          <w:szCs w:val="18"/>
        </w:rPr>
      </w:pPr>
    </w:p>
    <w:p>
      <w:pPr>
        <w:rPr>
          <w:color w:val="auto"/>
        </w:rPr>
      </w:pPr>
    </w:p>
    <w:p>
      <w:pPr>
        <w:rPr>
          <w:color w:val="auto"/>
        </w:rPr>
      </w:pPr>
    </w:p>
    <w:p>
      <w:pPr>
        <w:spacing w:before="120" w:after="120" w:line="260" w:lineRule="atLeast"/>
        <w:rPr>
          <w:rFonts w:ascii="Verdana" w:hAnsi="Verdana"/>
          <w:color w:val="auto"/>
          <w:sz w:val="18"/>
          <w:szCs w:val="18"/>
        </w:rPr>
      </w:pPr>
    </w:p>
    <w:tbl>
      <w:tblPr>
        <w:tblStyle w:val="4"/>
        <w:tblW w:w="897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3574"/>
        <w:gridCol w:w="35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30" w:type="dxa"/>
            <w:tcBorders>
              <w:top w:val="single" w:color="auto" w:sz="4" w:space="0"/>
              <w:left w:val="nil"/>
              <w:bottom w:val="single" w:color="auto" w:sz="4" w:space="0"/>
              <w:right w:val="single" w:color="auto" w:sz="4" w:space="0"/>
            </w:tcBorders>
          </w:tcPr>
          <w:p>
            <w:pPr>
              <w:autoSpaceDE w:val="0"/>
              <w:autoSpaceDN w:val="0"/>
              <w:adjustRightInd w:val="0"/>
              <w:spacing w:after="170"/>
              <w:rPr>
                <w:rFonts w:ascii="Verdana" w:hAnsi="Verdana" w:cs="TheSans-B5Plain"/>
                <w:color w:val="auto"/>
                <w:sz w:val="16"/>
                <w:szCs w:val="16"/>
              </w:rPr>
            </w:pPr>
            <w:r>
              <w:rPr>
                <w:rFonts w:ascii="Verdana" w:hAnsi="Verdana" w:cs="TheSans-B5Plain"/>
                <w:color w:val="auto"/>
                <w:sz w:val="16"/>
                <w:szCs w:val="16"/>
              </w:rPr>
              <w:t>Data</w:t>
            </w:r>
            <w:r>
              <w:rPr>
                <w:rFonts w:ascii="Verdana" w:hAnsi="Verdana" w:cs="TheSans-B5Plain"/>
                <w:color w:val="auto"/>
                <w:sz w:val="16"/>
                <w:szCs w:val="16"/>
              </w:rPr>
              <w:br w:type="textWrapping"/>
            </w:r>
          </w:p>
          <w:p>
            <w:pPr>
              <w:autoSpaceDE w:val="0"/>
              <w:autoSpaceDN w:val="0"/>
              <w:adjustRightInd w:val="0"/>
              <w:spacing w:after="170"/>
              <w:rPr>
                <w:rFonts w:ascii="Verdana" w:hAnsi="Verdana" w:cs="TheSans-B5Plain"/>
                <w:color w:val="auto"/>
                <w:sz w:val="16"/>
                <w:szCs w:val="16"/>
              </w:rPr>
            </w:pP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70"/>
              <w:rPr>
                <w:rFonts w:ascii="Verdana" w:hAnsi="Verdana" w:cs="TheSans-B5Plain"/>
                <w:color w:val="auto"/>
                <w:sz w:val="16"/>
                <w:szCs w:val="16"/>
              </w:rPr>
            </w:pPr>
            <w:r>
              <w:rPr>
                <w:rFonts w:ascii="Verdana" w:hAnsi="Verdana" w:cs="TheSans-B5Plain"/>
                <w:color w:val="auto"/>
                <w:sz w:val="16"/>
                <w:szCs w:val="16"/>
              </w:rPr>
              <w:t>Nome e Cargo da Autoridade da Unidade Descentralizada, com competência para assinar o TED</w:t>
            </w:r>
          </w:p>
          <w:p>
            <w:pPr>
              <w:autoSpaceDE w:val="0"/>
              <w:autoSpaceDN w:val="0"/>
              <w:adjustRightInd w:val="0"/>
              <w:spacing w:after="170"/>
              <w:rPr>
                <w:rFonts w:ascii="Verdana" w:hAnsi="Verdana" w:cs="TheSans-B5Plain"/>
                <w:color w:val="auto"/>
                <w:sz w:val="16"/>
                <w:szCs w:val="16"/>
              </w:rPr>
            </w:pPr>
          </w:p>
        </w:tc>
        <w:tc>
          <w:tcPr>
            <w:tcW w:w="3574" w:type="dxa"/>
            <w:tcBorders>
              <w:top w:val="single" w:color="auto" w:sz="4" w:space="0"/>
              <w:left w:val="single" w:color="auto" w:sz="4" w:space="0"/>
              <w:bottom w:val="single" w:color="auto" w:sz="4" w:space="0"/>
              <w:right w:val="nil"/>
            </w:tcBorders>
          </w:tcPr>
          <w:p>
            <w:pPr>
              <w:autoSpaceDE w:val="0"/>
              <w:autoSpaceDN w:val="0"/>
              <w:adjustRightInd w:val="0"/>
              <w:spacing w:after="170"/>
              <w:rPr>
                <w:rFonts w:ascii="Verdana" w:hAnsi="Verdana" w:cs="TheSans-B5Plain"/>
                <w:color w:val="auto"/>
                <w:sz w:val="16"/>
                <w:szCs w:val="16"/>
              </w:rPr>
            </w:pPr>
            <w:r>
              <w:rPr>
                <w:rFonts w:ascii="Verdana" w:hAnsi="Verdana" w:cs="TheSans-B5Plain"/>
                <w:color w:val="auto"/>
                <w:sz w:val="16"/>
                <w:szCs w:val="16"/>
              </w:rPr>
              <w:t>Assinatura da Autoridade da Unidade Descentralizada, com competência para assinar o TED</w:t>
            </w:r>
          </w:p>
          <w:p>
            <w:pPr>
              <w:autoSpaceDE w:val="0"/>
              <w:autoSpaceDN w:val="0"/>
              <w:adjustRightInd w:val="0"/>
              <w:spacing w:after="170"/>
              <w:rPr>
                <w:rFonts w:ascii="Verdana" w:hAnsi="Verdana" w:cs="TheSans-B5Plain"/>
                <w:color w:val="auto"/>
                <w:sz w:val="16"/>
                <w:szCs w:val="16"/>
              </w:rPr>
            </w:pPr>
          </w:p>
        </w:tc>
      </w:tr>
    </w:tbl>
    <w:p>
      <w:pPr>
        <w:spacing w:after="0" w:line="259" w:lineRule="auto"/>
        <w:ind w:left="0" w:right="0" w:firstLine="0"/>
        <w:jc w:val="left"/>
        <w:rPr>
          <w:rFonts w:asciiTheme="minorHAnsi" w:hAnsiTheme="minorHAnsi" w:cstheme="minorHAnsi"/>
          <w:color w:val="auto"/>
          <w:szCs w:val="24"/>
        </w:rPr>
      </w:pPr>
    </w:p>
    <w:p>
      <w:pPr>
        <w:spacing w:after="0" w:line="259" w:lineRule="auto"/>
        <w:ind w:left="7" w:right="0" w:firstLine="0"/>
        <w:jc w:val="left"/>
        <w:rPr>
          <w:rFonts w:asciiTheme="minorHAnsi" w:hAnsiTheme="minorHAnsi" w:cstheme="minorHAnsi"/>
          <w:color w:val="auto"/>
          <w:szCs w:val="24"/>
        </w:rPr>
      </w:pPr>
    </w:p>
    <w:p>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br w:type="page"/>
      </w:r>
    </w:p>
    <w:p>
      <w:pPr>
        <w:ind w:left="0" w:right="0" w:firstLine="0"/>
        <w:jc w:val="center"/>
        <w:rPr>
          <w:rFonts w:asciiTheme="minorHAnsi" w:hAnsiTheme="minorHAnsi" w:cstheme="minorHAnsi"/>
          <w:b/>
          <w:color w:val="auto"/>
          <w:szCs w:val="24"/>
        </w:rPr>
      </w:pPr>
      <w:r>
        <w:rPr>
          <w:rFonts w:asciiTheme="minorHAnsi" w:hAnsiTheme="minorHAnsi" w:cstheme="minorHAnsi"/>
          <w:b/>
          <w:color w:val="auto"/>
          <w:szCs w:val="24"/>
        </w:rPr>
        <w:t>V - MODELO DE RELATÓRIO DE CUMPRIMENTO DO OBJETO</w:t>
      </w:r>
    </w:p>
    <w:tbl>
      <w:tblPr>
        <w:tblStyle w:val="14"/>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20"/>
              <w:numPr>
                <w:ilvl w:val="0"/>
                <w:numId w:val="12"/>
              </w:numPr>
              <w:rPr>
                <w:rFonts w:cstheme="minorHAnsi"/>
                <w:b/>
                <w:sz w:val="24"/>
                <w:szCs w:val="24"/>
              </w:rPr>
            </w:pPr>
            <w:r>
              <w:rPr>
                <w:rFonts w:cstheme="minorHAnsi"/>
                <w:b/>
                <w:sz w:val="24"/>
                <w:szCs w:val="24"/>
              </w:rPr>
              <w:t xml:space="preserve">FINALIDADE: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20"/>
              <w:ind w:left="0"/>
              <w:rPr>
                <w:rFonts w:cstheme="minorHAnsi"/>
                <w:sz w:val="24"/>
                <w:szCs w:val="24"/>
              </w:rPr>
            </w:pPr>
            <w:r>
              <w:rPr>
                <w:rFonts w:cstheme="minorHAnsi"/>
                <w:sz w:val="24"/>
                <w:szCs w:val="24"/>
              </w:rPr>
              <w:t xml:space="preserve">Encaminhar o Relatório de Cumprimento do Objeto previsto no Termo de Execução Descentralizada nº </w:t>
            </w:r>
            <w:r>
              <w:rPr>
                <w:rFonts w:cstheme="minorHAnsi"/>
                <w:i/>
                <w:color w:val="2F5597" w:themeColor="accent1" w:themeShade="BF"/>
                <w:sz w:val="16"/>
                <w:szCs w:val="16"/>
              </w:rPr>
              <w:t>(identificação do número e ano do instrumento)</w:t>
            </w:r>
            <w:r>
              <w:rPr>
                <w:rFonts w:cstheme="minorHAnsi"/>
                <w:sz w:val="24"/>
                <w:szCs w:val="24"/>
              </w:rPr>
              <w:t xml:space="preserve">, celebrado entre o </w:t>
            </w:r>
            <w:r>
              <w:rPr>
                <w:rFonts w:cstheme="minorHAnsi"/>
                <w:i/>
                <w:color w:val="2F5597" w:themeColor="accent1" w:themeShade="BF"/>
                <w:sz w:val="16"/>
                <w:szCs w:val="16"/>
              </w:rPr>
              <w:t>(identificação da Unidade Descentralizadora)</w:t>
            </w:r>
            <w:r>
              <w:rPr>
                <w:rFonts w:cstheme="minorHAnsi"/>
                <w:sz w:val="24"/>
                <w:szCs w:val="24"/>
              </w:rPr>
              <w:t xml:space="preserve"> e o </w:t>
            </w:r>
            <w:r>
              <w:rPr>
                <w:rFonts w:cstheme="minorHAnsi"/>
                <w:i/>
                <w:color w:val="2E75B6" w:themeColor="accent5" w:themeShade="BF"/>
                <w:sz w:val="16"/>
                <w:szCs w:val="16"/>
              </w:rPr>
              <w:t>(identificação da Unidade Descentralizada)</w:t>
            </w:r>
            <w:r>
              <w:rPr>
                <w:rFonts w:cstheme="minorHAnsi"/>
                <w:sz w:val="24"/>
                <w:szCs w:val="24"/>
              </w:rPr>
              <w:t>,</w:t>
            </w:r>
            <w:r>
              <w:rPr>
                <w:rFonts w:cstheme="minorHAnsi"/>
                <w:color w:val="2E75B6" w:themeColor="accent5" w:themeShade="BF"/>
                <w:sz w:val="24"/>
                <w:szCs w:val="24"/>
              </w:rPr>
              <w:t xml:space="preserve"> </w:t>
            </w:r>
            <w:r>
              <w:rPr>
                <w:rFonts w:cstheme="minorHAnsi"/>
                <w:sz w:val="24"/>
                <w:szCs w:val="24"/>
              </w:rPr>
              <w:t xml:space="preserve">para execução do objeto </w:t>
            </w:r>
            <w:r>
              <w:rPr>
                <w:rFonts w:cstheme="minorHAnsi"/>
                <w:i/>
                <w:color w:val="2F5597" w:themeColor="accent1" w:themeShade="BF"/>
                <w:sz w:val="16"/>
                <w:szCs w:val="16"/>
              </w:rPr>
              <w:t>(descrição do objeto pactuado)</w:t>
            </w:r>
            <w:r>
              <w:rPr>
                <w:rFonts w:cstheme="minorHAnsi"/>
                <w:color w:val="2F5597" w:themeColor="accent1" w:themeShade="BF"/>
                <w:sz w:val="24"/>
                <w:szCs w:val="24"/>
              </w:rPr>
              <w:t>.</w:t>
            </w:r>
            <w:r>
              <w:rPr>
                <w:rFonts w:cstheme="minorHAnsi"/>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20"/>
              <w:ind w:left="0"/>
              <w:rPr>
                <w:rFonts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20"/>
              <w:numPr>
                <w:ilvl w:val="0"/>
                <w:numId w:val="12"/>
              </w:numPr>
              <w:rPr>
                <w:rFonts w:cstheme="minorHAnsi"/>
                <w:b/>
                <w:sz w:val="24"/>
                <w:szCs w:val="24"/>
              </w:rPr>
            </w:pPr>
            <w:r>
              <w:rPr>
                <w:rFonts w:cstheme="minorHAnsi"/>
                <w:b/>
                <w:sz w:val="24"/>
                <w:szCs w:val="24"/>
              </w:rPr>
              <w:t>ASPECTOS ORÇAMENTÁRIOS E FINANCEIROS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Créditos Orçamentários Recebidos: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 Documentos de lançamento no SIAFI de execução dos créditos: </w:t>
            </w:r>
            <w:r>
              <w:rPr>
                <w:rFonts w:asciiTheme="minorHAnsi" w:hAnsiTheme="minorHAnsi" w:cstheme="minorHAnsi"/>
                <w:i/>
                <w:color w:val="FF0000"/>
                <w:szCs w:val="24"/>
              </w:rPr>
              <w:t>20XXNE0000XX, 20YYNE0000YY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Créditos Orçamentários Devolvidos: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Recursos Financeiros Recebidos: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Documentos de lançamento no SIAFI de execução dos recursos: </w:t>
            </w:r>
            <w:r>
              <w:rPr>
                <w:rFonts w:asciiTheme="minorHAnsi" w:hAnsiTheme="minorHAnsi" w:cstheme="minorHAnsi"/>
                <w:i/>
                <w:color w:val="FF0000"/>
                <w:szCs w:val="24"/>
              </w:rPr>
              <w:t>20XXOB0000XX, 20YYOB0000YY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Recursos Financeiros Devolvidos: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20"/>
              <w:numPr>
                <w:ilvl w:val="0"/>
                <w:numId w:val="12"/>
              </w:numPr>
              <w:rPr>
                <w:rFonts w:cstheme="minorHAnsi"/>
                <w:b/>
                <w:szCs w:val="24"/>
              </w:rPr>
            </w:pPr>
            <w:r>
              <w:rPr>
                <w:b/>
              </w:rPr>
              <w:t>ASPECTOS RELACIONADOS À FORMA DE EXECUÇÃO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2" w:type="dxa"/>
            <w:gridSpan w:val="2"/>
          </w:tcPr>
          <w:p>
            <w:pPr>
              <w:ind w:left="0" w:right="0" w:firstLine="0"/>
              <w:rPr>
                <w:rFonts w:asciiTheme="minorHAnsi" w:hAnsiTheme="minorHAnsi" w:cstheme="minorHAnsi"/>
                <w:color w:val="auto"/>
                <w:szCs w:val="24"/>
              </w:rPr>
            </w:pPr>
            <w:r>
              <w:rPr>
                <w:rFonts w:asciiTheme="minorHAnsi" w:hAnsiTheme="minorHAnsi" w:cstheme="minorHAnsi"/>
                <w:color w:val="auto"/>
                <w:szCs w:val="24"/>
              </w:rPr>
              <w:t>Execução direta, por meio da utilização da força de trabalho da Unidade Descentralizada</w:t>
            </w:r>
          </w:p>
        </w:tc>
        <w:tc>
          <w:tcPr>
            <w:tcW w:w="2268" w:type="dxa"/>
          </w:tcPr>
          <w:p>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2" w:type="dxa"/>
            <w:gridSpan w:val="2"/>
          </w:tcPr>
          <w:p>
            <w:pPr>
              <w:ind w:left="0" w:right="0" w:firstLine="0"/>
              <w:rPr>
                <w:rFonts w:asciiTheme="minorHAnsi" w:hAnsiTheme="minorHAnsi" w:cstheme="minorHAnsi"/>
                <w:color w:val="auto"/>
                <w:szCs w:val="24"/>
              </w:rPr>
            </w:pPr>
            <w:r>
              <w:rPr>
                <w:rFonts w:asciiTheme="minorHAnsi" w:hAnsiTheme="minorHAnsi" w:cstheme="minorHAnsi"/>
                <w:color w:val="auto"/>
                <w:szCs w:val="24"/>
              </w:rPr>
              <w:t>Execução por meio da contratação de particulares, observadas as normas para licitações e contratos da administração pública</w:t>
            </w:r>
          </w:p>
        </w:tc>
        <w:tc>
          <w:tcPr>
            <w:tcW w:w="2268" w:type="dxa"/>
          </w:tcPr>
          <w:p>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20" w:type="dxa"/>
            <w:vMerge w:val="restart"/>
          </w:tcPr>
          <w:p>
            <w:pPr>
              <w:ind w:left="0" w:right="0" w:firstLine="0"/>
              <w:rPr>
                <w:rFonts w:asciiTheme="minorHAnsi" w:hAnsiTheme="minorHAnsi" w:cstheme="minorHAnsi"/>
                <w:color w:val="auto"/>
                <w:szCs w:val="24"/>
              </w:rPr>
            </w:pPr>
            <w:r>
              <w:rPr>
                <w:rFonts w:asciiTheme="minorHAnsi" w:hAnsiTheme="minorHAnsi" w:cstheme="minorHAnsi"/>
                <w:color w:val="auto"/>
                <w:szCs w:val="24"/>
              </w:rPr>
              <w:t>Execução descentralizada, por meio da celebração de convênios, acordos, ajustes ou outros instrumentos congêneres</w:t>
            </w:r>
          </w:p>
        </w:tc>
        <w:tc>
          <w:tcPr>
            <w:tcW w:w="2552" w:type="dxa"/>
          </w:tcPr>
          <w:p>
            <w:pPr>
              <w:ind w:left="0" w:right="0" w:firstLine="0"/>
              <w:rPr>
                <w:rFonts w:asciiTheme="minorHAnsi" w:hAnsiTheme="minorHAnsi" w:cstheme="minorHAnsi"/>
                <w:color w:val="auto"/>
                <w:szCs w:val="24"/>
              </w:rPr>
            </w:pPr>
            <w:r>
              <w:rPr>
                <w:rFonts w:asciiTheme="minorHAnsi" w:hAnsiTheme="minorHAnsi" w:cstheme="minorHAnsi"/>
                <w:color w:val="auto"/>
                <w:szCs w:val="24"/>
              </w:rPr>
              <w:t>Instrumento:</w:t>
            </w:r>
          </w:p>
        </w:tc>
        <w:tc>
          <w:tcPr>
            <w:tcW w:w="2268" w:type="dxa"/>
          </w:tcPr>
          <w:p>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20" w:type="dxa"/>
            <w:vMerge w:val="continue"/>
          </w:tcPr>
          <w:p>
            <w:pPr>
              <w:ind w:left="0" w:right="0" w:firstLine="0"/>
              <w:rPr>
                <w:rFonts w:asciiTheme="minorHAnsi" w:hAnsiTheme="minorHAnsi" w:cstheme="minorHAnsi"/>
                <w:color w:val="auto"/>
                <w:szCs w:val="24"/>
              </w:rPr>
            </w:pPr>
          </w:p>
        </w:tc>
        <w:tc>
          <w:tcPr>
            <w:tcW w:w="2552" w:type="dxa"/>
          </w:tcPr>
          <w:p>
            <w:pPr>
              <w:ind w:left="0" w:right="0" w:firstLine="0"/>
              <w:rPr>
                <w:rFonts w:asciiTheme="minorHAnsi" w:hAnsiTheme="minorHAnsi" w:cstheme="minorHAnsi"/>
                <w:color w:val="auto"/>
                <w:szCs w:val="24"/>
              </w:rPr>
            </w:pPr>
            <w:r>
              <w:rPr>
                <w:rFonts w:asciiTheme="minorHAnsi" w:hAnsiTheme="minorHAnsi" w:cstheme="minorHAnsi"/>
                <w:color w:val="auto"/>
                <w:szCs w:val="24"/>
              </w:rPr>
              <w:t>Instrumento:</w:t>
            </w:r>
          </w:p>
        </w:tc>
        <w:tc>
          <w:tcPr>
            <w:tcW w:w="2268" w:type="dxa"/>
          </w:tcPr>
          <w:p>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20"/>
              <w:numPr>
                <w:ilvl w:val="0"/>
                <w:numId w:val="12"/>
              </w:numPr>
              <w:rPr>
                <w:rFonts w:cstheme="minorHAnsi"/>
                <w:b/>
                <w:sz w:val="24"/>
                <w:szCs w:val="24"/>
              </w:rPr>
            </w:pPr>
            <w:r>
              <w:rPr>
                <w:rFonts w:cstheme="minorHAnsi"/>
                <w:b/>
                <w:sz w:val="24"/>
                <w:szCs w:val="24"/>
              </w:rPr>
              <w:t>ASPECTOS RELACIONADOS À EXECUÇÃO FÍSICA DO OBJETO PACTUADO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20"/>
              <w:ind w:left="0"/>
              <w:rPr>
                <w:rFonts w:cstheme="minorHAnsi"/>
                <w:sz w:val="24"/>
                <w:szCs w:val="24"/>
              </w:rPr>
            </w:pPr>
            <w:r>
              <w:rPr>
                <w:rFonts w:cstheme="minorHAnsi"/>
                <w:sz w:val="24"/>
                <w:szCs w:val="24"/>
              </w:rPr>
              <w:t>4.1. Meta 1</w:t>
            </w:r>
          </w:p>
          <w:p>
            <w:pPr>
              <w:pStyle w:val="20"/>
              <w:ind w:left="0"/>
              <w:rPr>
                <w:rFonts w:cstheme="minorHAnsi"/>
                <w:sz w:val="24"/>
                <w:szCs w:val="24"/>
              </w:rPr>
            </w:pPr>
          </w:p>
          <w:p>
            <w:pPr>
              <w:pStyle w:val="20"/>
              <w:ind w:left="0"/>
              <w:rPr>
                <w:rFonts w:cstheme="minorHAnsi"/>
                <w:sz w:val="24"/>
                <w:szCs w:val="24"/>
              </w:rPr>
            </w:pPr>
            <w:r>
              <w:rPr>
                <w:rFonts w:cstheme="minorHAnsi"/>
                <w:sz w:val="24"/>
                <w:szCs w:val="24"/>
              </w:rPr>
              <w:t>4.1.1. Valor gasto com as atividades da meta1:</w:t>
            </w:r>
          </w:p>
          <w:p>
            <w:pPr>
              <w:pStyle w:val="20"/>
              <w:ind w:left="0"/>
              <w:rPr>
                <w:rFonts w:cstheme="minorHAnsi"/>
                <w:sz w:val="24"/>
                <w:szCs w:val="24"/>
              </w:rPr>
            </w:pPr>
          </w:p>
          <w:p>
            <w:pPr>
              <w:pStyle w:val="20"/>
              <w:ind w:left="0"/>
              <w:rPr>
                <w:rFonts w:cstheme="minorHAnsi"/>
                <w:sz w:val="24"/>
                <w:szCs w:val="24"/>
              </w:rPr>
            </w:pPr>
            <w:r>
              <w:rPr>
                <w:rFonts w:cstheme="minorHAnsi"/>
                <w:sz w:val="24"/>
                <w:szCs w:val="24"/>
              </w:rPr>
              <w:t>4.1.2. Relatório da execução das atividades e produtos previstos para a meta 1:</w:t>
            </w:r>
          </w:p>
          <w:p>
            <w:pPr>
              <w:pStyle w:val="20"/>
              <w:ind w:left="0"/>
              <w:rPr>
                <w:rFonts w:cstheme="minorHAnsi"/>
                <w:sz w:val="24"/>
                <w:szCs w:val="24"/>
              </w:rPr>
            </w:pPr>
          </w:p>
          <w:p>
            <w:pPr>
              <w:pStyle w:val="20"/>
              <w:ind w:left="0"/>
              <w:rPr>
                <w:rFonts w:cstheme="minorHAnsi"/>
                <w:sz w:val="24"/>
                <w:szCs w:val="24"/>
              </w:rPr>
            </w:pPr>
            <w:r>
              <w:rPr>
                <w:rFonts w:cstheme="minorHAnsi"/>
                <w:sz w:val="24"/>
                <w:szCs w:val="24"/>
              </w:rPr>
              <w:t>4.2. Meta 2</w:t>
            </w:r>
          </w:p>
          <w:p>
            <w:pPr>
              <w:pStyle w:val="20"/>
              <w:ind w:left="0"/>
              <w:rPr>
                <w:rFonts w:cstheme="minorHAnsi"/>
                <w:sz w:val="24"/>
                <w:szCs w:val="24"/>
              </w:rPr>
            </w:pPr>
          </w:p>
          <w:p>
            <w:pPr>
              <w:pStyle w:val="20"/>
              <w:ind w:left="0"/>
              <w:rPr>
                <w:rFonts w:cstheme="minorHAnsi"/>
                <w:sz w:val="24"/>
                <w:szCs w:val="24"/>
              </w:rPr>
            </w:pPr>
            <w:r>
              <w:rPr>
                <w:rFonts w:cstheme="minorHAnsi"/>
                <w:sz w:val="24"/>
                <w:szCs w:val="24"/>
              </w:rPr>
              <w:t>4.2.1. Valor gasto com as atividades da meta 2:</w:t>
            </w:r>
          </w:p>
          <w:p>
            <w:pPr>
              <w:pStyle w:val="20"/>
              <w:ind w:left="0"/>
              <w:rPr>
                <w:rFonts w:cstheme="minorHAnsi"/>
                <w:sz w:val="24"/>
                <w:szCs w:val="24"/>
              </w:rPr>
            </w:pPr>
          </w:p>
          <w:p>
            <w:pPr>
              <w:pStyle w:val="20"/>
              <w:ind w:left="0"/>
              <w:rPr>
                <w:rFonts w:cstheme="minorHAnsi"/>
                <w:sz w:val="24"/>
                <w:szCs w:val="24"/>
              </w:rPr>
            </w:pPr>
            <w:r>
              <w:rPr>
                <w:rFonts w:cstheme="minorHAnsi"/>
                <w:sz w:val="24"/>
                <w:szCs w:val="24"/>
              </w:rPr>
              <w:t>4.2.2. Relatório da execução das atividades e produtos previstos para a meta 2:</w:t>
            </w:r>
          </w:p>
          <w:p>
            <w:pPr>
              <w:pStyle w:val="20"/>
              <w:ind w:left="0"/>
              <w:rPr>
                <w:rFonts w:cstheme="minorHAnsi"/>
                <w:sz w:val="24"/>
                <w:szCs w:val="24"/>
              </w:rPr>
            </w:pPr>
          </w:p>
          <w:p>
            <w:pPr>
              <w:pStyle w:val="20"/>
              <w:ind w:left="0"/>
              <w:rPr>
                <w:rFonts w:cstheme="minorHAnsi"/>
                <w:sz w:val="24"/>
                <w:szCs w:val="24"/>
              </w:rPr>
            </w:pPr>
            <w:r>
              <w:rPr>
                <w:rFonts w:cstheme="minorHAnsi"/>
                <w:sz w:val="24"/>
                <w:szCs w:val="24"/>
              </w:rPr>
              <w:t>[...]</w:t>
            </w:r>
          </w:p>
          <w:p>
            <w:pPr>
              <w:pStyle w:val="20"/>
              <w:ind w:left="0"/>
              <w:rPr>
                <w:rFonts w:cstheme="minorHAnsi"/>
                <w:sz w:val="24"/>
                <w:szCs w:val="24"/>
              </w:rPr>
            </w:pPr>
          </w:p>
          <w:p>
            <w:pPr>
              <w:pStyle w:val="20"/>
              <w:ind w:left="0"/>
              <w:rPr>
                <w:rFonts w:cstheme="minorHAnsi"/>
                <w:sz w:val="24"/>
                <w:szCs w:val="24"/>
              </w:rPr>
            </w:pPr>
            <w:r>
              <w:rPr>
                <w:rFonts w:cstheme="minorHAnsi"/>
                <w:b/>
                <w:bCs/>
                <w:i/>
                <w:color w:val="2F5597" w:themeColor="accent1" w:themeShade="BF"/>
                <w:sz w:val="16"/>
                <w:szCs w:val="16"/>
              </w:rPr>
              <w:t>Observações</w:t>
            </w:r>
            <w:r>
              <w:rPr>
                <w:rFonts w:cstheme="minorHAnsi"/>
                <w:i/>
                <w:color w:val="2F5597" w:themeColor="accent1" w:themeShade="BF"/>
                <w:sz w:val="16"/>
                <w:szCs w:val="16"/>
              </w:rPr>
              <w:t>: deve a unidade descentralizada tratar de eventuais subdescentralizações, execuções por uso de contratos ou execuções indiretas utilizadas em cada uma das metas acima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20"/>
              <w:numPr>
                <w:ilvl w:val="0"/>
                <w:numId w:val="12"/>
              </w:numPr>
              <w:rPr>
                <w:rFonts w:cstheme="minorHAnsi"/>
                <w:b/>
                <w:sz w:val="24"/>
                <w:szCs w:val="24"/>
              </w:rPr>
            </w:pPr>
            <w:r>
              <w:rPr>
                <w:rFonts w:cstheme="minorHAnsi"/>
                <w:b/>
                <w:sz w:val="24"/>
                <w:szCs w:val="24"/>
              </w:rPr>
              <w:t>INFORMAÇÕES COMPLEMENTARES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20"/>
              <w:ind w:left="345"/>
              <w:rPr>
                <w:rFonts w:cstheme="minorHAns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ind w:left="0" w:firstLine="0"/>
              <w:rPr>
                <w:rFonts w:cstheme="minorHAnsi"/>
                <w:b/>
                <w:szCs w:val="24"/>
              </w:rPr>
            </w:pPr>
            <w:r>
              <w:rPr>
                <w:rFonts w:cstheme="minorHAnsi"/>
                <w:b/>
                <w:szCs w:val="24"/>
              </w:rPr>
              <w:t>6. RESULTADO FINAL DA EXECUÇÃO DO TERMO DE EXECUÇÃO DESCENTRALIZADA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ind w:left="0" w:firstLine="0"/>
              <w:rPr>
                <w:rFonts w:cstheme="minorHAnsi"/>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Local e data </w:t>
            </w:r>
          </w:p>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 </w:t>
            </w:r>
          </w:p>
          <w:p>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Nome e assinatura do Responsável pela Unidade Descentralizada </w:t>
            </w:r>
          </w:p>
          <w:p>
            <w:pPr>
              <w:pStyle w:val="20"/>
              <w:ind w:left="345"/>
              <w:rPr>
                <w:rFonts w:cstheme="minorHAnsi"/>
                <w:sz w:val="24"/>
                <w:szCs w:val="24"/>
              </w:rPr>
            </w:pPr>
          </w:p>
        </w:tc>
      </w:tr>
    </w:tbl>
    <w:p>
      <w:pPr>
        <w:ind w:left="-5" w:right="0"/>
        <w:jc w:val="center"/>
        <w:rPr>
          <w:rFonts w:asciiTheme="minorHAnsi" w:hAnsiTheme="minorHAnsi" w:cstheme="minorHAnsi"/>
          <w:b/>
          <w:color w:val="auto"/>
          <w:szCs w:val="24"/>
        </w:rPr>
      </w:pPr>
    </w:p>
    <w:p>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br w:type="page"/>
      </w:r>
    </w:p>
    <w:p>
      <w:pPr>
        <w:ind w:left="-5" w:right="0"/>
        <w:jc w:val="center"/>
        <w:rPr>
          <w:rFonts w:asciiTheme="minorHAnsi" w:hAnsiTheme="minorHAnsi" w:cstheme="minorHAnsi"/>
          <w:b/>
          <w:color w:val="auto"/>
          <w:szCs w:val="24"/>
        </w:rPr>
      </w:pPr>
      <w:r>
        <w:rPr>
          <w:rFonts w:asciiTheme="minorHAnsi" w:hAnsiTheme="minorHAnsi" w:cstheme="minorHAnsi"/>
          <w:b/>
          <w:color w:val="auto"/>
          <w:szCs w:val="24"/>
        </w:rPr>
        <w:t>VI - CHECK-LIST PARA CELEBRAÇÃO DE TED</w:t>
      </w:r>
    </w:p>
    <w:p>
      <w:pPr>
        <w:ind w:left="-5" w:right="0"/>
        <w:rPr>
          <w:rFonts w:asciiTheme="minorHAnsi" w:hAnsiTheme="minorHAnsi" w:cstheme="minorHAnsi"/>
          <w:b/>
          <w:color w:val="auto"/>
          <w:szCs w:val="24"/>
        </w:rPr>
      </w:pP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shd w:val="clear" w:color="auto" w:fill="FFFF00"/>
              </w:rPr>
            </w:pPr>
            <w:r>
              <w:rPr>
                <w:rFonts w:eastAsia="Times New Roman" w:asciiTheme="minorHAnsi" w:hAnsiTheme="minorHAnsi" w:cstheme="minorHAnsi"/>
                <w:szCs w:val="24"/>
              </w:rPr>
              <w:t>(   ) Descrição da motivação para a execução dos créditos orçamentários por outro órgão ou entidade, com enquadramento no art. 3º do Decreto nº 10.426, de 2020;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rPr>
                <w:rFonts w:eastAsia="Times New Roman" w:asciiTheme="minorHAnsi" w:hAnsiTheme="minorHAnsi" w:cstheme="minorHAnsi"/>
                <w:szCs w:val="24"/>
              </w:rPr>
            </w:pPr>
            <w:r>
              <w:rPr>
                <w:rFonts w:eastAsia="Times New Roman" w:asciiTheme="minorHAnsi" w:hAnsiTheme="minorHAnsi" w:cstheme="minorHAnsi"/>
                <w:szCs w:val="24"/>
              </w:rPr>
              <w:t>(    ) Análise quanto à viabilidade, aos custos, à adequação ao programa e à ação orçamentária e ao período de vigência;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Aprovação do Plano de Trabalho pelas Unidades Descentralizadora e Descentralizada;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Foi atestado que os custos indiretos não ultrapassam o limite de 20% do art. 8º, §2º, salvo nos casos em que custos indiretos superiores sejam imprescindíveis para a execução do objeto, mediante justificativa da unidade descentralizada e aprovação da unidade descentralizadora, conforme §3º do mesmo artigo.</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Certificação orçamentária com a indicação da classificação funcional programática à conta da qual ocorrerá a despesa;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9645"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color w:val="auto"/>
                      <w:szCs w:val="24"/>
                    </w:rPr>
                  </w:pPr>
                  <w:r>
                    <w:rPr>
                      <w:rFonts w:eastAsia="Times New Roman" w:asciiTheme="minorHAnsi" w:hAnsiTheme="minorHAnsi" w:cstheme="minorHAnsi"/>
                      <w:color w:val="auto"/>
                      <w:szCs w:val="24"/>
                    </w:rPr>
                    <w:t>(      ) Autorização do art. 3º do Decreto nº. 10.193/2019 c/c art. 3º da Portaria MP nº 249/2012, tratando-se de atividade de custeio;</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45"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color w:val="auto"/>
                      <w:szCs w:val="24"/>
                    </w:rPr>
                  </w:pPr>
                  <w:r>
                    <w:rPr>
                      <w:rFonts w:eastAsia="Times New Roman" w:asciiTheme="minorHAnsi" w:hAnsiTheme="minorHAnsi" w:cstheme="minorHAnsi"/>
                      <w:color w:val="auto"/>
                      <w:szCs w:val="24"/>
                    </w:rPr>
                    <w:t>(       ) Declaração prevista no art. 16, II da Lei Complementar 101, de 2000, na hipótese da despesa incidir no caput do art. 16 (ON/AGU 52/2014);</w:t>
                  </w:r>
                </w:p>
                <w:p>
                  <w:pPr>
                    <w:spacing w:before="100" w:beforeAutospacing="1" w:after="100" w:afterAutospacing="1" w:line="240" w:lineRule="auto"/>
                    <w:ind w:left="0" w:right="0" w:firstLine="0"/>
                    <w:jc w:val="left"/>
                    <w:rPr>
                      <w:rFonts w:eastAsia="Times New Roman" w:asciiTheme="minorHAnsi" w:hAnsiTheme="minorHAnsi" w:cstheme="minorHAnsi"/>
                      <w:color w:val="auto"/>
                      <w:szCs w:val="24"/>
                    </w:rPr>
                  </w:pPr>
                  <w:r>
                    <w:rPr>
                      <w:rFonts w:eastAsia="Times New Roman" w:asciiTheme="minorHAnsi" w:hAnsiTheme="minorHAnsi" w:cstheme="minorHAnsi"/>
                      <w:b/>
                      <w:bCs/>
                      <w:color w:val="auto"/>
                      <w:szCs w:val="24"/>
                    </w:rPr>
                    <w:t>OBS</w:t>
                  </w:r>
                  <w:r>
                    <w:rPr>
                      <w:rFonts w:eastAsia="Times New Roman" w:asciiTheme="minorHAnsi" w:hAnsiTheme="minorHAnsi" w:cstheme="minorHAnsi"/>
                      <w:color w:val="auto"/>
                      <w:szCs w:val="24"/>
                    </w:rPr>
                    <w:t>: ON AGU 52: “As despesas ordinárias e rotineiras da administração, já previstas no orçamento e destinadas à manutenção das ações governamentais preexistentes, dispensam as exigências previstas nos incisos I e II do art. 16 da Lei Complementar 101, de 2000.”</w:t>
                  </w:r>
                </w:p>
              </w:tc>
            </w:tr>
          </w:tbl>
          <w:p>
            <w:pPr>
              <w:spacing w:before="100" w:beforeAutospacing="1" w:after="100" w:afterAutospacing="1" w:line="240" w:lineRule="auto"/>
              <w:ind w:left="0" w:right="0" w:firstLine="0"/>
              <w:jc w:val="left"/>
              <w:rPr>
                <w:rFonts w:eastAsia="Times New Roman" w:asciiTheme="minorHAnsi" w:hAnsiTheme="minorHAnsi" w:cstheme="minorHAnsi"/>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Declaração de Compatibilidade de Custos dos itens que compõem o Plano de Trabalho, assinada pela Unidade Descentralizada;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Declaração de Capacidade Técnica da Unidade Descentralizada; 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Atesto de não incidência das vedações do art. 3º, §2º e art. 4º, §2º do Decreto nº 10.426/2020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Utilização de modelos de documentos disponíveis na Plataforma +Brasil:</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Sim</w:t>
            </w:r>
          </w:p>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Na celebração de TED que utilize os modelos padronizados e divulgados na Plataforma +Brasil pela Secretaria de Gestão da Secretaria Especial de Desburocratização, Gestão e Governo Digital do Ministério da Economia, pode ser </w:t>
            </w:r>
            <w:r>
              <w:rPr>
                <w:rFonts w:eastAsia="Times New Roman" w:asciiTheme="minorHAnsi" w:hAnsiTheme="minorHAnsi" w:cstheme="minorHAnsi"/>
                <w:b/>
                <w:bCs/>
                <w:szCs w:val="24"/>
              </w:rPr>
              <w:t>dispensada a análise jurídica</w:t>
            </w:r>
            <w:r>
              <w:rPr>
                <w:rFonts w:eastAsia="Times New Roman" w:asciiTheme="minorHAnsi" w:hAnsiTheme="minorHAnsi" w:cstheme="minorHAnsi"/>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Não</w:t>
            </w:r>
          </w:p>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Caso não utilize a minuta-padrão do TED e o modelo de Plano de Trabalho disponibilizado pela Secretaria de Gestão - Seges, é </w:t>
            </w:r>
            <w:r>
              <w:rPr>
                <w:rFonts w:eastAsia="Times New Roman" w:asciiTheme="minorHAnsi" w:hAnsiTheme="minorHAnsi" w:cstheme="minorHAnsi"/>
                <w:b/>
                <w:bCs/>
                <w:szCs w:val="24"/>
              </w:rPr>
              <w:t>necessária análise jurídica antes da celebração</w:t>
            </w:r>
            <w:r>
              <w:rPr>
                <w:rFonts w:eastAsia="Times New Roman" w:asciiTheme="minorHAnsi" w:hAnsiTheme="minorHAnsi" w:cstheme="minorHAnsi"/>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Dispensado o uso de TED</w:t>
            </w:r>
          </w:p>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xml:space="preserve">Caso a situação se enquadre no art. 3º, III ou no seu §3º, é dispensada a celebração do Termo de Execução Descentralizada. Nessa situação, também é </w:t>
            </w:r>
            <w:r>
              <w:rPr>
                <w:rFonts w:eastAsia="Times New Roman" w:asciiTheme="minorHAnsi" w:hAnsiTheme="minorHAnsi" w:cstheme="minorHAnsi"/>
                <w:b/>
                <w:bCs/>
                <w:szCs w:val="24"/>
              </w:rPr>
              <w:t>dispensada a análise jurídica</w:t>
            </w:r>
            <w:r>
              <w:rPr>
                <w:rFonts w:eastAsia="Times New Roman" w:asciiTheme="minorHAnsi" w:hAnsiTheme="minorHAnsi" w:cstheme="minorHAnsi"/>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Comprovação de competência para assinar o TED.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623"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szCs w:val="24"/>
              </w:rPr>
              <w:t>(       ) Presença de justificativa para a permissão de subdescentralização, execução por particulares, ou execução descentralizada.</w:t>
            </w:r>
          </w:p>
          <w:p>
            <w:pPr>
              <w:spacing w:before="100" w:beforeAutospacing="1" w:after="100" w:afterAutospacing="1" w:line="240" w:lineRule="auto"/>
              <w:ind w:left="0" w:right="0" w:firstLine="0"/>
              <w:jc w:val="left"/>
              <w:rPr>
                <w:rFonts w:eastAsia="Times New Roman" w:asciiTheme="minorHAnsi" w:hAnsiTheme="minorHAnsi" w:cstheme="minorHAnsi"/>
                <w:szCs w:val="24"/>
              </w:rPr>
            </w:pPr>
            <w:r>
              <w:rPr>
                <w:rFonts w:eastAsia="Times New Roman" w:asciiTheme="minorHAnsi" w:hAnsiTheme="minorHAnsi" w:cstheme="minorHAnsi"/>
                <w:b/>
                <w:bCs/>
                <w:szCs w:val="24"/>
              </w:rPr>
              <w:t>OBS:</w:t>
            </w:r>
            <w:r>
              <w:rPr>
                <w:rFonts w:eastAsia="Times New Roman" w:asciiTheme="minorHAnsi" w:hAnsiTheme="minorHAnsi" w:cstheme="minorHAnsi"/>
                <w:szCs w:val="24"/>
              </w:rPr>
              <w:t xml:space="preserve"> Este requisito só é aplicável se algum dos institutos acima for utilizado no Termo de Execução Descentralizada em questão.</w:t>
            </w:r>
          </w:p>
        </w:tc>
      </w:tr>
    </w:tbl>
    <w:p>
      <w:pPr>
        <w:spacing w:after="160" w:line="259" w:lineRule="auto"/>
        <w:ind w:left="0" w:right="0" w:firstLine="0"/>
        <w:jc w:val="left"/>
        <w:rPr>
          <w:rFonts w:asciiTheme="minorHAnsi" w:hAnsiTheme="minorHAnsi" w:cstheme="minorHAnsi"/>
          <w:b/>
          <w:color w:val="auto"/>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709" w:right="1133" w:bottom="568" w:left="1134" w:header="142"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Open Sans">
    <w:altName w:val="Segoe UI"/>
    <w:panose1 w:val="00000000000000000000"/>
    <w:charset w:val="00"/>
    <w:family w:val="swiss"/>
    <w:pitch w:val="default"/>
    <w:sig w:usb0="00000000" w:usb1="00000000" w:usb2="00000028" w:usb3="00000000" w:csb0="0000019F" w:csb1="00000000"/>
  </w:font>
  <w:font w:name="Verdana">
    <w:panose1 w:val="020B0604030504040204"/>
    <w:charset w:val="00"/>
    <w:family w:val="swiss"/>
    <w:pitch w:val="default"/>
    <w:sig w:usb0="A00006FF" w:usb1="4000205B" w:usb2="00000010" w:usb3="00000000" w:csb0="2000019F" w:csb1="00000000"/>
  </w:font>
  <w:font w:name="TheSans-B5Plain">
    <w:altName w:val="Times New Roman"/>
    <w:panose1 w:val="00000000000000000000"/>
    <w:charset w:val="00"/>
    <w:family w:val="auto"/>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430397798" o:spid="_x0000_s2053" o:spt="136" type="#_x0000_t136" style="position:absolute;left:0pt;height:203.85pt;width:475.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MODELO"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430397797" o:spid="_x0000_s2052" o:spt="136" type="#_x0000_t136" style="position:absolute;left:0pt;height:203.85pt;width:475.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MODELO"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430397796" o:spid="_x0000_s2051" o:spt="136" type="#_x0000_t136" style="position:absolute;left:0pt;height:203.85pt;width:475.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MODELO"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56327"/>
    <w:multiLevelType w:val="multilevel"/>
    <w:tmpl w:val="02D56327"/>
    <w:lvl w:ilvl="0" w:tentative="0">
      <w:start w:val="1"/>
      <w:numFmt w:val="decimal"/>
      <w:lvlText w:val="%1."/>
      <w:lvlJc w:val="left"/>
      <w:pPr>
        <w:ind w:left="345" w:hanging="360"/>
      </w:pPr>
      <w:rPr>
        <w:rFonts w:hint="default"/>
      </w:rPr>
    </w:lvl>
    <w:lvl w:ilvl="1" w:tentative="0">
      <w:start w:val="1"/>
      <w:numFmt w:val="lowerLetter"/>
      <w:lvlText w:val="%2."/>
      <w:lvlJc w:val="left"/>
      <w:pPr>
        <w:ind w:left="1065" w:hanging="360"/>
      </w:pPr>
    </w:lvl>
    <w:lvl w:ilvl="2" w:tentative="0">
      <w:start w:val="1"/>
      <w:numFmt w:val="lowerRoman"/>
      <w:lvlText w:val="%3."/>
      <w:lvlJc w:val="right"/>
      <w:pPr>
        <w:ind w:left="1785" w:hanging="180"/>
      </w:pPr>
    </w:lvl>
    <w:lvl w:ilvl="3" w:tentative="0">
      <w:start w:val="1"/>
      <w:numFmt w:val="decimal"/>
      <w:lvlText w:val="%4."/>
      <w:lvlJc w:val="left"/>
      <w:pPr>
        <w:ind w:left="2505" w:hanging="360"/>
      </w:pPr>
    </w:lvl>
    <w:lvl w:ilvl="4" w:tentative="0">
      <w:start w:val="1"/>
      <w:numFmt w:val="lowerLetter"/>
      <w:lvlText w:val="%5."/>
      <w:lvlJc w:val="left"/>
      <w:pPr>
        <w:ind w:left="3225" w:hanging="360"/>
      </w:pPr>
    </w:lvl>
    <w:lvl w:ilvl="5" w:tentative="0">
      <w:start w:val="1"/>
      <w:numFmt w:val="lowerRoman"/>
      <w:lvlText w:val="%6."/>
      <w:lvlJc w:val="right"/>
      <w:pPr>
        <w:ind w:left="3945" w:hanging="180"/>
      </w:pPr>
    </w:lvl>
    <w:lvl w:ilvl="6" w:tentative="0">
      <w:start w:val="1"/>
      <w:numFmt w:val="decimal"/>
      <w:lvlText w:val="%7."/>
      <w:lvlJc w:val="left"/>
      <w:pPr>
        <w:ind w:left="4665" w:hanging="360"/>
      </w:pPr>
    </w:lvl>
    <w:lvl w:ilvl="7" w:tentative="0">
      <w:start w:val="1"/>
      <w:numFmt w:val="lowerLetter"/>
      <w:lvlText w:val="%8."/>
      <w:lvlJc w:val="left"/>
      <w:pPr>
        <w:ind w:left="5385" w:hanging="360"/>
      </w:pPr>
    </w:lvl>
    <w:lvl w:ilvl="8" w:tentative="0">
      <w:start w:val="1"/>
      <w:numFmt w:val="lowerRoman"/>
      <w:lvlText w:val="%9."/>
      <w:lvlJc w:val="right"/>
      <w:pPr>
        <w:ind w:left="6105" w:hanging="180"/>
      </w:pPr>
    </w:lvl>
  </w:abstractNum>
  <w:abstractNum w:abstractNumId="1">
    <w:nsid w:val="0D5F250B"/>
    <w:multiLevelType w:val="multilevel"/>
    <w:tmpl w:val="0D5F250B"/>
    <w:lvl w:ilvl="0" w:tentative="0">
      <w:start w:val="1"/>
      <w:numFmt w:val="lowerLetter"/>
      <w:lvlText w:val="%1)"/>
      <w:lvlJc w:val="left"/>
      <w:pPr>
        <w:ind w:left="494" w:hanging="360"/>
      </w:pPr>
      <w:rPr>
        <w:rFonts w:hint="default"/>
      </w:rPr>
    </w:lvl>
    <w:lvl w:ilvl="1" w:tentative="0">
      <w:start w:val="1"/>
      <w:numFmt w:val="lowerLetter"/>
      <w:lvlText w:val="%2."/>
      <w:lvlJc w:val="left"/>
      <w:pPr>
        <w:ind w:left="1214" w:hanging="360"/>
      </w:pPr>
    </w:lvl>
    <w:lvl w:ilvl="2" w:tentative="0">
      <w:start w:val="1"/>
      <w:numFmt w:val="lowerRoman"/>
      <w:lvlText w:val="%3."/>
      <w:lvlJc w:val="right"/>
      <w:pPr>
        <w:ind w:left="1934" w:hanging="180"/>
      </w:pPr>
    </w:lvl>
    <w:lvl w:ilvl="3" w:tentative="0">
      <w:start w:val="1"/>
      <w:numFmt w:val="decimal"/>
      <w:lvlText w:val="%4."/>
      <w:lvlJc w:val="left"/>
      <w:pPr>
        <w:ind w:left="2654" w:hanging="360"/>
      </w:pPr>
    </w:lvl>
    <w:lvl w:ilvl="4" w:tentative="0">
      <w:start w:val="1"/>
      <w:numFmt w:val="lowerLetter"/>
      <w:lvlText w:val="%5."/>
      <w:lvlJc w:val="left"/>
      <w:pPr>
        <w:ind w:left="3374" w:hanging="360"/>
      </w:pPr>
    </w:lvl>
    <w:lvl w:ilvl="5" w:tentative="0">
      <w:start w:val="1"/>
      <w:numFmt w:val="lowerRoman"/>
      <w:lvlText w:val="%6."/>
      <w:lvlJc w:val="right"/>
      <w:pPr>
        <w:ind w:left="4094" w:hanging="180"/>
      </w:pPr>
    </w:lvl>
    <w:lvl w:ilvl="6" w:tentative="0">
      <w:start w:val="1"/>
      <w:numFmt w:val="decimal"/>
      <w:lvlText w:val="%7."/>
      <w:lvlJc w:val="left"/>
      <w:pPr>
        <w:ind w:left="4814" w:hanging="360"/>
      </w:pPr>
    </w:lvl>
    <w:lvl w:ilvl="7" w:tentative="0">
      <w:start w:val="1"/>
      <w:numFmt w:val="lowerLetter"/>
      <w:lvlText w:val="%8."/>
      <w:lvlJc w:val="left"/>
      <w:pPr>
        <w:ind w:left="5534" w:hanging="360"/>
      </w:pPr>
    </w:lvl>
    <w:lvl w:ilvl="8" w:tentative="0">
      <w:start w:val="1"/>
      <w:numFmt w:val="lowerRoman"/>
      <w:lvlText w:val="%9."/>
      <w:lvlJc w:val="right"/>
      <w:pPr>
        <w:ind w:left="6254" w:hanging="180"/>
      </w:pPr>
    </w:lvl>
  </w:abstractNum>
  <w:abstractNum w:abstractNumId="2">
    <w:nsid w:val="11DC676D"/>
    <w:multiLevelType w:val="multilevel"/>
    <w:tmpl w:val="11DC676D"/>
    <w:lvl w:ilvl="0" w:tentative="0">
      <w:start w:val="1"/>
      <w:numFmt w:val="lowerLetter"/>
      <w:lvlText w:val="%1)"/>
      <w:lvlJc w:val="left"/>
      <w:pPr>
        <w:ind w:left="495" w:hanging="360"/>
      </w:pPr>
      <w:rPr>
        <w:rFonts w:ascii="Calibri" w:hAnsi="Calibri" w:eastAsia="Calibri" w:cstheme="minorHAnsi"/>
        <w:color w:val="2F5597" w:themeColor="accent1" w:themeShade="BF"/>
      </w:rPr>
    </w:lvl>
    <w:lvl w:ilvl="1" w:tentative="0">
      <w:start w:val="1"/>
      <w:numFmt w:val="lowerLetter"/>
      <w:lvlText w:val="%2."/>
      <w:lvlJc w:val="left"/>
      <w:pPr>
        <w:ind w:left="1215" w:hanging="360"/>
      </w:pPr>
    </w:lvl>
    <w:lvl w:ilvl="2" w:tentative="0">
      <w:start w:val="1"/>
      <w:numFmt w:val="lowerRoman"/>
      <w:lvlText w:val="%3."/>
      <w:lvlJc w:val="right"/>
      <w:pPr>
        <w:ind w:left="1935" w:hanging="180"/>
      </w:pPr>
    </w:lvl>
    <w:lvl w:ilvl="3" w:tentative="0">
      <w:start w:val="1"/>
      <w:numFmt w:val="decimal"/>
      <w:lvlText w:val="%4."/>
      <w:lvlJc w:val="left"/>
      <w:pPr>
        <w:ind w:left="2655" w:hanging="360"/>
      </w:pPr>
    </w:lvl>
    <w:lvl w:ilvl="4" w:tentative="0">
      <w:start w:val="1"/>
      <w:numFmt w:val="lowerLetter"/>
      <w:lvlText w:val="%5."/>
      <w:lvlJc w:val="left"/>
      <w:pPr>
        <w:ind w:left="3375" w:hanging="360"/>
      </w:pPr>
    </w:lvl>
    <w:lvl w:ilvl="5" w:tentative="0">
      <w:start w:val="1"/>
      <w:numFmt w:val="lowerRoman"/>
      <w:lvlText w:val="%6."/>
      <w:lvlJc w:val="right"/>
      <w:pPr>
        <w:ind w:left="4095" w:hanging="180"/>
      </w:pPr>
    </w:lvl>
    <w:lvl w:ilvl="6" w:tentative="0">
      <w:start w:val="1"/>
      <w:numFmt w:val="decimal"/>
      <w:lvlText w:val="%7."/>
      <w:lvlJc w:val="left"/>
      <w:pPr>
        <w:ind w:left="4815" w:hanging="360"/>
      </w:pPr>
    </w:lvl>
    <w:lvl w:ilvl="7" w:tentative="0">
      <w:start w:val="1"/>
      <w:numFmt w:val="lowerLetter"/>
      <w:lvlText w:val="%8."/>
      <w:lvlJc w:val="left"/>
      <w:pPr>
        <w:ind w:left="5535" w:hanging="360"/>
      </w:pPr>
    </w:lvl>
    <w:lvl w:ilvl="8" w:tentative="0">
      <w:start w:val="1"/>
      <w:numFmt w:val="lowerRoman"/>
      <w:lvlText w:val="%9."/>
      <w:lvlJc w:val="right"/>
      <w:pPr>
        <w:ind w:left="6255" w:hanging="180"/>
      </w:pPr>
    </w:lvl>
  </w:abstractNum>
  <w:abstractNum w:abstractNumId="3">
    <w:nsid w:val="1A8045FB"/>
    <w:multiLevelType w:val="multilevel"/>
    <w:tmpl w:val="1A8045FB"/>
    <w:lvl w:ilvl="0" w:tentative="0">
      <w:start w:val="1"/>
      <w:numFmt w:val="lowerLetter"/>
      <w:lvlText w:val="%1)"/>
      <w:lvlJc w:val="left"/>
      <w:pPr>
        <w:ind w:left="495" w:hanging="360"/>
      </w:pPr>
      <w:rPr>
        <w:rFonts w:hint="default" w:ascii="Calibri" w:hAnsi="Calibri" w:eastAsia="Calibri" w:cs="Calibri"/>
        <w:i/>
        <w:color w:val="2F5597" w:themeColor="accent1" w:themeShade="BF"/>
        <w:sz w:val="18"/>
        <w:szCs w:val="18"/>
      </w:rPr>
    </w:lvl>
    <w:lvl w:ilvl="1" w:tentative="0">
      <w:start w:val="1"/>
      <w:numFmt w:val="lowerLetter"/>
      <w:lvlText w:val="%2."/>
      <w:lvlJc w:val="left"/>
      <w:pPr>
        <w:ind w:left="1215" w:hanging="360"/>
      </w:pPr>
    </w:lvl>
    <w:lvl w:ilvl="2" w:tentative="0">
      <w:start w:val="1"/>
      <w:numFmt w:val="lowerRoman"/>
      <w:lvlText w:val="%3."/>
      <w:lvlJc w:val="right"/>
      <w:pPr>
        <w:ind w:left="1935" w:hanging="180"/>
      </w:pPr>
    </w:lvl>
    <w:lvl w:ilvl="3" w:tentative="0">
      <w:start w:val="1"/>
      <w:numFmt w:val="decimal"/>
      <w:lvlText w:val="%4."/>
      <w:lvlJc w:val="left"/>
      <w:pPr>
        <w:ind w:left="2655" w:hanging="360"/>
      </w:pPr>
    </w:lvl>
    <w:lvl w:ilvl="4" w:tentative="0">
      <w:start w:val="1"/>
      <w:numFmt w:val="lowerLetter"/>
      <w:lvlText w:val="%5."/>
      <w:lvlJc w:val="left"/>
      <w:pPr>
        <w:ind w:left="3375" w:hanging="360"/>
      </w:pPr>
    </w:lvl>
    <w:lvl w:ilvl="5" w:tentative="0">
      <w:start w:val="1"/>
      <w:numFmt w:val="lowerRoman"/>
      <w:lvlText w:val="%6."/>
      <w:lvlJc w:val="right"/>
      <w:pPr>
        <w:ind w:left="4095" w:hanging="180"/>
      </w:pPr>
    </w:lvl>
    <w:lvl w:ilvl="6" w:tentative="0">
      <w:start w:val="1"/>
      <w:numFmt w:val="decimal"/>
      <w:lvlText w:val="%7."/>
      <w:lvlJc w:val="left"/>
      <w:pPr>
        <w:ind w:left="4815" w:hanging="360"/>
      </w:pPr>
    </w:lvl>
    <w:lvl w:ilvl="7" w:tentative="0">
      <w:start w:val="1"/>
      <w:numFmt w:val="lowerLetter"/>
      <w:lvlText w:val="%8."/>
      <w:lvlJc w:val="left"/>
      <w:pPr>
        <w:ind w:left="5535" w:hanging="360"/>
      </w:pPr>
    </w:lvl>
    <w:lvl w:ilvl="8" w:tentative="0">
      <w:start w:val="1"/>
      <w:numFmt w:val="lowerRoman"/>
      <w:lvlText w:val="%9."/>
      <w:lvlJc w:val="right"/>
      <w:pPr>
        <w:ind w:left="6255" w:hanging="180"/>
      </w:pPr>
    </w:lvl>
  </w:abstractNum>
  <w:abstractNum w:abstractNumId="4">
    <w:nsid w:val="221E1C41"/>
    <w:multiLevelType w:val="multilevel"/>
    <w:tmpl w:val="221E1C41"/>
    <w:lvl w:ilvl="0" w:tentative="0">
      <w:start w:val="1"/>
      <w:numFmt w:val="decimal"/>
      <w:lvlText w:val="%1)"/>
      <w:lvlJc w:val="left"/>
      <w:pPr>
        <w:ind w:left="494" w:hanging="360"/>
      </w:pPr>
      <w:rPr>
        <w:rFonts w:hint="default" w:eastAsiaTheme="minorHAnsi"/>
        <w:sz w:val="16"/>
      </w:rPr>
    </w:lvl>
    <w:lvl w:ilvl="1" w:tentative="0">
      <w:start w:val="1"/>
      <w:numFmt w:val="lowerLetter"/>
      <w:lvlText w:val="%2."/>
      <w:lvlJc w:val="left"/>
      <w:pPr>
        <w:ind w:left="1214" w:hanging="360"/>
      </w:pPr>
    </w:lvl>
    <w:lvl w:ilvl="2" w:tentative="0">
      <w:start w:val="1"/>
      <w:numFmt w:val="lowerRoman"/>
      <w:lvlText w:val="%3."/>
      <w:lvlJc w:val="right"/>
      <w:pPr>
        <w:ind w:left="1934" w:hanging="180"/>
      </w:pPr>
    </w:lvl>
    <w:lvl w:ilvl="3" w:tentative="0">
      <w:start w:val="1"/>
      <w:numFmt w:val="decimal"/>
      <w:lvlText w:val="%4."/>
      <w:lvlJc w:val="left"/>
      <w:pPr>
        <w:ind w:left="2654" w:hanging="360"/>
      </w:pPr>
    </w:lvl>
    <w:lvl w:ilvl="4" w:tentative="0">
      <w:start w:val="1"/>
      <w:numFmt w:val="lowerLetter"/>
      <w:lvlText w:val="%5."/>
      <w:lvlJc w:val="left"/>
      <w:pPr>
        <w:ind w:left="3374" w:hanging="360"/>
      </w:pPr>
    </w:lvl>
    <w:lvl w:ilvl="5" w:tentative="0">
      <w:start w:val="1"/>
      <w:numFmt w:val="lowerRoman"/>
      <w:lvlText w:val="%6."/>
      <w:lvlJc w:val="right"/>
      <w:pPr>
        <w:ind w:left="4094" w:hanging="180"/>
      </w:pPr>
    </w:lvl>
    <w:lvl w:ilvl="6" w:tentative="0">
      <w:start w:val="1"/>
      <w:numFmt w:val="decimal"/>
      <w:lvlText w:val="%7."/>
      <w:lvlJc w:val="left"/>
      <w:pPr>
        <w:ind w:left="4814" w:hanging="360"/>
      </w:pPr>
    </w:lvl>
    <w:lvl w:ilvl="7" w:tentative="0">
      <w:start w:val="1"/>
      <w:numFmt w:val="lowerLetter"/>
      <w:lvlText w:val="%8."/>
      <w:lvlJc w:val="left"/>
      <w:pPr>
        <w:ind w:left="5534" w:hanging="360"/>
      </w:pPr>
    </w:lvl>
    <w:lvl w:ilvl="8" w:tentative="0">
      <w:start w:val="1"/>
      <w:numFmt w:val="lowerRoman"/>
      <w:lvlText w:val="%9."/>
      <w:lvlJc w:val="right"/>
      <w:pPr>
        <w:ind w:left="6254" w:hanging="180"/>
      </w:pPr>
    </w:lvl>
  </w:abstractNum>
  <w:abstractNum w:abstractNumId="5">
    <w:nsid w:val="2646163B"/>
    <w:multiLevelType w:val="multilevel"/>
    <w:tmpl w:val="2646163B"/>
    <w:lvl w:ilvl="0" w:tentative="0">
      <w:start w:val="1"/>
      <w:numFmt w:val="lowerLetter"/>
      <w:lvlText w:val="%1)"/>
      <w:lvlJc w:val="left"/>
      <w:pPr>
        <w:ind w:left="494" w:hanging="360"/>
      </w:pPr>
      <w:rPr>
        <w:rFonts w:hint="default"/>
      </w:rPr>
    </w:lvl>
    <w:lvl w:ilvl="1" w:tentative="0">
      <w:start w:val="1"/>
      <w:numFmt w:val="lowerLetter"/>
      <w:lvlText w:val="%2."/>
      <w:lvlJc w:val="left"/>
      <w:pPr>
        <w:ind w:left="1214" w:hanging="360"/>
      </w:pPr>
    </w:lvl>
    <w:lvl w:ilvl="2" w:tentative="0">
      <w:start w:val="1"/>
      <w:numFmt w:val="lowerRoman"/>
      <w:lvlText w:val="%3."/>
      <w:lvlJc w:val="right"/>
      <w:pPr>
        <w:ind w:left="1934" w:hanging="180"/>
      </w:pPr>
    </w:lvl>
    <w:lvl w:ilvl="3" w:tentative="0">
      <w:start w:val="1"/>
      <w:numFmt w:val="decimal"/>
      <w:lvlText w:val="%4."/>
      <w:lvlJc w:val="left"/>
      <w:pPr>
        <w:ind w:left="2654" w:hanging="360"/>
      </w:pPr>
    </w:lvl>
    <w:lvl w:ilvl="4" w:tentative="0">
      <w:start w:val="1"/>
      <w:numFmt w:val="lowerLetter"/>
      <w:lvlText w:val="%5."/>
      <w:lvlJc w:val="left"/>
      <w:pPr>
        <w:ind w:left="3374" w:hanging="360"/>
      </w:pPr>
    </w:lvl>
    <w:lvl w:ilvl="5" w:tentative="0">
      <w:start w:val="1"/>
      <w:numFmt w:val="lowerRoman"/>
      <w:lvlText w:val="%6."/>
      <w:lvlJc w:val="right"/>
      <w:pPr>
        <w:ind w:left="4094" w:hanging="180"/>
      </w:pPr>
    </w:lvl>
    <w:lvl w:ilvl="6" w:tentative="0">
      <w:start w:val="1"/>
      <w:numFmt w:val="decimal"/>
      <w:lvlText w:val="%7."/>
      <w:lvlJc w:val="left"/>
      <w:pPr>
        <w:ind w:left="4814" w:hanging="360"/>
      </w:pPr>
    </w:lvl>
    <w:lvl w:ilvl="7" w:tentative="0">
      <w:start w:val="1"/>
      <w:numFmt w:val="lowerLetter"/>
      <w:lvlText w:val="%8."/>
      <w:lvlJc w:val="left"/>
      <w:pPr>
        <w:ind w:left="5534" w:hanging="360"/>
      </w:pPr>
    </w:lvl>
    <w:lvl w:ilvl="8" w:tentative="0">
      <w:start w:val="1"/>
      <w:numFmt w:val="lowerRoman"/>
      <w:lvlText w:val="%9."/>
      <w:lvlJc w:val="right"/>
      <w:pPr>
        <w:ind w:left="6254" w:hanging="180"/>
      </w:pPr>
    </w:lvl>
  </w:abstractNum>
  <w:abstractNum w:abstractNumId="6">
    <w:nsid w:val="3877743C"/>
    <w:multiLevelType w:val="multilevel"/>
    <w:tmpl w:val="3877743C"/>
    <w:lvl w:ilvl="0" w:tentative="0">
      <w:start w:val="1"/>
      <w:numFmt w:val="lowerLetter"/>
      <w:lvlText w:val="%1)"/>
      <w:lvlJc w:val="left"/>
      <w:pPr>
        <w:ind w:left="494" w:hanging="360"/>
      </w:pPr>
      <w:rPr>
        <w:rFonts w:hint="default"/>
      </w:rPr>
    </w:lvl>
    <w:lvl w:ilvl="1" w:tentative="0">
      <w:start w:val="1"/>
      <w:numFmt w:val="lowerLetter"/>
      <w:lvlText w:val="%2."/>
      <w:lvlJc w:val="left"/>
      <w:pPr>
        <w:ind w:left="1214" w:hanging="360"/>
      </w:pPr>
    </w:lvl>
    <w:lvl w:ilvl="2" w:tentative="0">
      <w:start w:val="1"/>
      <w:numFmt w:val="lowerRoman"/>
      <w:lvlText w:val="%3."/>
      <w:lvlJc w:val="right"/>
      <w:pPr>
        <w:ind w:left="1934" w:hanging="180"/>
      </w:pPr>
    </w:lvl>
    <w:lvl w:ilvl="3" w:tentative="0">
      <w:start w:val="1"/>
      <w:numFmt w:val="decimal"/>
      <w:lvlText w:val="%4."/>
      <w:lvlJc w:val="left"/>
      <w:pPr>
        <w:ind w:left="2654" w:hanging="360"/>
      </w:pPr>
    </w:lvl>
    <w:lvl w:ilvl="4" w:tentative="0">
      <w:start w:val="1"/>
      <w:numFmt w:val="lowerLetter"/>
      <w:lvlText w:val="%5."/>
      <w:lvlJc w:val="left"/>
      <w:pPr>
        <w:ind w:left="3374" w:hanging="360"/>
      </w:pPr>
    </w:lvl>
    <w:lvl w:ilvl="5" w:tentative="0">
      <w:start w:val="1"/>
      <w:numFmt w:val="lowerRoman"/>
      <w:lvlText w:val="%6."/>
      <w:lvlJc w:val="right"/>
      <w:pPr>
        <w:ind w:left="4094" w:hanging="180"/>
      </w:pPr>
    </w:lvl>
    <w:lvl w:ilvl="6" w:tentative="0">
      <w:start w:val="1"/>
      <w:numFmt w:val="decimal"/>
      <w:lvlText w:val="%7."/>
      <w:lvlJc w:val="left"/>
      <w:pPr>
        <w:ind w:left="4814" w:hanging="360"/>
      </w:pPr>
    </w:lvl>
    <w:lvl w:ilvl="7" w:tentative="0">
      <w:start w:val="1"/>
      <w:numFmt w:val="lowerLetter"/>
      <w:lvlText w:val="%8."/>
      <w:lvlJc w:val="left"/>
      <w:pPr>
        <w:ind w:left="5534" w:hanging="360"/>
      </w:pPr>
    </w:lvl>
    <w:lvl w:ilvl="8" w:tentative="0">
      <w:start w:val="1"/>
      <w:numFmt w:val="lowerRoman"/>
      <w:lvlText w:val="%9."/>
      <w:lvlJc w:val="right"/>
      <w:pPr>
        <w:ind w:left="6254" w:hanging="180"/>
      </w:pPr>
    </w:lvl>
  </w:abstractNum>
  <w:abstractNum w:abstractNumId="7">
    <w:nsid w:val="39D15848"/>
    <w:multiLevelType w:val="multilevel"/>
    <w:tmpl w:val="39D15848"/>
    <w:lvl w:ilvl="0" w:tentative="0">
      <w:start w:val="1"/>
      <w:numFmt w:val="lowerLetter"/>
      <w:lvlText w:val="%1)"/>
      <w:lvlJc w:val="left"/>
      <w:pPr>
        <w:ind w:left="494" w:hanging="360"/>
      </w:pPr>
      <w:rPr>
        <w:rFonts w:hint="default"/>
      </w:rPr>
    </w:lvl>
    <w:lvl w:ilvl="1" w:tentative="0">
      <w:start w:val="1"/>
      <w:numFmt w:val="lowerLetter"/>
      <w:lvlText w:val="%2."/>
      <w:lvlJc w:val="left"/>
      <w:pPr>
        <w:ind w:left="1214" w:hanging="360"/>
      </w:pPr>
    </w:lvl>
    <w:lvl w:ilvl="2" w:tentative="0">
      <w:start w:val="1"/>
      <w:numFmt w:val="lowerRoman"/>
      <w:lvlText w:val="%3."/>
      <w:lvlJc w:val="right"/>
      <w:pPr>
        <w:ind w:left="1934" w:hanging="180"/>
      </w:pPr>
    </w:lvl>
    <w:lvl w:ilvl="3" w:tentative="0">
      <w:start w:val="1"/>
      <w:numFmt w:val="decimal"/>
      <w:lvlText w:val="%4."/>
      <w:lvlJc w:val="left"/>
      <w:pPr>
        <w:ind w:left="2654" w:hanging="360"/>
      </w:pPr>
    </w:lvl>
    <w:lvl w:ilvl="4" w:tentative="0">
      <w:start w:val="1"/>
      <w:numFmt w:val="lowerLetter"/>
      <w:lvlText w:val="%5."/>
      <w:lvlJc w:val="left"/>
      <w:pPr>
        <w:ind w:left="3374" w:hanging="360"/>
      </w:pPr>
    </w:lvl>
    <w:lvl w:ilvl="5" w:tentative="0">
      <w:start w:val="1"/>
      <w:numFmt w:val="lowerRoman"/>
      <w:lvlText w:val="%6."/>
      <w:lvlJc w:val="right"/>
      <w:pPr>
        <w:ind w:left="4094" w:hanging="180"/>
      </w:pPr>
    </w:lvl>
    <w:lvl w:ilvl="6" w:tentative="0">
      <w:start w:val="1"/>
      <w:numFmt w:val="decimal"/>
      <w:lvlText w:val="%7."/>
      <w:lvlJc w:val="left"/>
      <w:pPr>
        <w:ind w:left="4814" w:hanging="360"/>
      </w:pPr>
    </w:lvl>
    <w:lvl w:ilvl="7" w:tentative="0">
      <w:start w:val="1"/>
      <w:numFmt w:val="lowerLetter"/>
      <w:lvlText w:val="%8."/>
      <w:lvlJc w:val="left"/>
      <w:pPr>
        <w:ind w:left="5534" w:hanging="360"/>
      </w:pPr>
    </w:lvl>
    <w:lvl w:ilvl="8" w:tentative="0">
      <w:start w:val="1"/>
      <w:numFmt w:val="lowerRoman"/>
      <w:lvlText w:val="%9."/>
      <w:lvlJc w:val="right"/>
      <w:pPr>
        <w:ind w:left="6254" w:hanging="180"/>
      </w:pPr>
    </w:lvl>
  </w:abstractNum>
  <w:abstractNum w:abstractNumId="8">
    <w:nsid w:val="3A37020E"/>
    <w:multiLevelType w:val="multilevel"/>
    <w:tmpl w:val="3A37020E"/>
    <w:lvl w:ilvl="0" w:tentative="0">
      <w:start w:val="1"/>
      <w:numFmt w:val="decimal"/>
      <w:lvlText w:val="%1)"/>
      <w:lvlJc w:val="left"/>
      <w:pPr>
        <w:ind w:left="494" w:hanging="360"/>
      </w:pPr>
      <w:rPr>
        <w:rFonts w:hint="default" w:eastAsiaTheme="minorHAnsi"/>
        <w:sz w:val="16"/>
      </w:rPr>
    </w:lvl>
    <w:lvl w:ilvl="1" w:tentative="0">
      <w:start w:val="1"/>
      <w:numFmt w:val="lowerLetter"/>
      <w:lvlText w:val="%2."/>
      <w:lvlJc w:val="left"/>
      <w:pPr>
        <w:ind w:left="1214" w:hanging="360"/>
      </w:pPr>
    </w:lvl>
    <w:lvl w:ilvl="2" w:tentative="0">
      <w:start w:val="1"/>
      <w:numFmt w:val="lowerRoman"/>
      <w:lvlText w:val="%3."/>
      <w:lvlJc w:val="right"/>
      <w:pPr>
        <w:ind w:left="1934" w:hanging="180"/>
      </w:pPr>
    </w:lvl>
    <w:lvl w:ilvl="3" w:tentative="0">
      <w:start w:val="1"/>
      <w:numFmt w:val="decimal"/>
      <w:lvlText w:val="%4."/>
      <w:lvlJc w:val="left"/>
      <w:pPr>
        <w:ind w:left="2654" w:hanging="360"/>
      </w:pPr>
    </w:lvl>
    <w:lvl w:ilvl="4" w:tentative="0">
      <w:start w:val="1"/>
      <w:numFmt w:val="lowerLetter"/>
      <w:lvlText w:val="%5."/>
      <w:lvlJc w:val="left"/>
      <w:pPr>
        <w:ind w:left="3374" w:hanging="360"/>
      </w:pPr>
    </w:lvl>
    <w:lvl w:ilvl="5" w:tentative="0">
      <w:start w:val="1"/>
      <w:numFmt w:val="lowerRoman"/>
      <w:lvlText w:val="%6."/>
      <w:lvlJc w:val="right"/>
      <w:pPr>
        <w:ind w:left="4094" w:hanging="180"/>
      </w:pPr>
    </w:lvl>
    <w:lvl w:ilvl="6" w:tentative="0">
      <w:start w:val="1"/>
      <w:numFmt w:val="decimal"/>
      <w:lvlText w:val="%7."/>
      <w:lvlJc w:val="left"/>
      <w:pPr>
        <w:ind w:left="4814" w:hanging="360"/>
      </w:pPr>
    </w:lvl>
    <w:lvl w:ilvl="7" w:tentative="0">
      <w:start w:val="1"/>
      <w:numFmt w:val="lowerLetter"/>
      <w:lvlText w:val="%8."/>
      <w:lvlJc w:val="left"/>
      <w:pPr>
        <w:ind w:left="5534" w:hanging="360"/>
      </w:pPr>
    </w:lvl>
    <w:lvl w:ilvl="8" w:tentative="0">
      <w:start w:val="1"/>
      <w:numFmt w:val="lowerRoman"/>
      <w:lvlText w:val="%9."/>
      <w:lvlJc w:val="right"/>
      <w:pPr>
        <w:ind w:left="6254" w:hanging="180"/>
      </w:pPr>
    </w:lvl>
  </w:abstractNum>
  <w:abstractNum w:abstractNumId="9">
    <w:nsid w:val="4E456430"/>
    <w:multiLevelType w:val="multilevel"/>
    <w:tmpl w:val="4E456430"/>
    <w:lvl w:ilvl="0" w:tentative="0">
      <w:start w:val="1"/>
      <w:numFmt w:val="decimal"/>
      <w:lvlText w:val="%1)"/>
      <w:lvlJc w:val="left"/>
      <w:pPr>
        <w:ind w:left="720" w:hanging="360"/>
      </w:pPr>
      <w:rPr>
        <w:rFonts w:hint="default" w:eastAsia="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EE40B98"/>
    <w:multiLevelType w:val="multilevel"/>
    <w:tmpl w:val="5EE40B98"/>
    <w:lvl w:ilvl="0" w:tentative="0">
      <w:start w:val="1"/>
      <w:numFmt w:val="lowerLetter"/>
      <w:lvlText w:val="%1)"/>
      <w:lvlJc w:val="left"/>
      <w:pPr>
        <w:ind w:left="495" w:hanging="360"/>
      </w:pPr>
      <w:rPr>
        <w:rFonts w:ascii="Calibri" w:hAnsi="Calibri" w:eastAsia="Calibri" w:cstheme="minorHAnsi"/>
        <w:color w:val="2F5597" w:themeColor="accent1" w:themeShade="BF"/>
      </w:rPr>
    </w:lvl>
    <w:lvl w:ilvl="1" w:tentative="0">
      <w:start w:val="1"/>
      <w:numFmt w:val="lowerLetter"/>
      <w:lvlText w:val="%2."/>
      <w:lvlJc w:val="left"/>
      <w:pPr>
        <w:ind w:left="1215" w:hanging="360"/>
      </w:pPr>
    </w:lvl>
    <w:lvl w:ilvl="2" w:tentative="0">
      <w:start w:val="1"/>
      <w:numFmt w:val="lowerRoman"/>
      <w:lvlText w:val="%3."/>
      <w:lvlJc w:val="right"/>
      <w:pPr>
        <w:ind w:left="1935" w:hanging="180"/>
      </w:pPr>
    </w:lvl>
    <w:lvl w:ilvl="3" w:tentative="0">
      <w:start w:val="1"/>
      <w:numFmt w:val="decimal"/>
      <w:lvlText w:val="%4."/>
      <w:lvlJc w:val="left"/>
      <w:pPr>
        <w:ind w:left="2655" w:hanging="360"/>
      </w:pPr>
    </w:lvl>
    <w:lvl w:ilvl="4" w:tentative="0">
      <w:start w:val="1"/>
      <w:numFmt w:val="lowerLetter"/>
      <w:lvlText w:val="%5."/>
      <w:lvlJc w:val="left"/>
      <w:pPr>
        <w:ind w:left="3375" w:hanging="360"/>
      </w:pPr>
    </w:lvl>
    <w:lvl w:ilvl="5" w:tentative="0">
      <w:start w:val="1"/>
      <w:numFmt w:val="lowerRoman"/>
      <w:lvlText w:val="%6."/>
      <w:lvlJc w:val="right"/>
      <w:pPr>
        <w:ind w:left="4095" w:hanging="180"/>
      </w:pPr>
    </w:lvl>
    <w:lvl w:ilvl="6" w:tentative="0">
      <w:start w:val="1"/>
      <w:numFmt w:val="decimal"/>
      <w:lvlText w:val="%7."/>
      <w:lvlJc w:val="left"/>
      <w:pPr>
        <w:ind w:left="4815" w:hanging="360"/>
      </w:pPr>
    </w:lvl>
    <w:lvl w:ilvl="7" w:tentative="0">
      <w:start w:val="1"/>
      <w:numFmt w:val="lowerLetter"/>
      <w:lvlText w:val="%8."/>
      <w:lvlJc w:val="left"/>
      <w:pPr>
        <w:ind w:left="5535" w:hanging="360"/>
      </w:pPr>
    </w:lvl>
    <w:lvl w:ilvl="8" w:tentative="0">
      <w:start w:val="1"/>
      <w:numFmt w:val="lowerRoman"/>
      <w:lvlText w:val="%9."/>
      <w:lvlJc w:val="right"/>
      <w:pPr>
        <w:ind w:left="6255" w:hanging="180"/>
      </w:pPr>
    </w:lvl>
  </w:abstractNum>
  <w:abstractNum w:abstractNumId="11">
    <w:nsid w:val="74D15431"/>
    <w:multiLevelType w:val="multilevel"/>
    <w:tmpl w:val="74D15431"/>
    <w:lvl w:ilvl="0" w:tentative="0">
      <w:start w:val="1"/>
      <w:numFmt w:val="lowerLetter"/>
      <w:lvlText w:val="%1)"/>
      <w:lvlJc w:val="left"/>
      <w:pPr>
        <w:ind w:left="495" w:hanging="360"/>
      </w:pPr>
      <w:rPr>
        <w:rFonts w:ascii="Calibri" w:hAnsi="Calibri" w:eastAsia="Calibri" w:cstheme="minorHAnsi"/>
        <w:color w:val="2F5597" w:themeColor="accent1" w:themeShade="BF"/>
      </w:rPr>
    </w:lvl>
    <w:lvl w:ilvl="1" w:tentative="0">
      <w:start w:val="1"/>
      <w:numFmt w:val="lowerLetter"/>
      <w:lvlText w:val="%2."/>
      <w:lvlJc w:val="left"/>
      <w:pPr>
        <w:ind w:left="1215" w:hanging="360"/>
      </w:pPr>
    </w:lvl>
    <w:lvl w:ilvl="2" w:tentative="0">
      <w:start w:val="1"/>
      <w:numFmt w:val="lowerRoman"/>
      <w:lvlText w:val="%3."/>
      <w:lvlJc w:val="right"/>
      <w:pPr>
        <w:ind w:left="1935" w:hanging="180"/>
      </w:pPr>
    </w:lvl>
    <w:lvl w:ilvl="3" w:tentative="0">
      <w:start w:val="1"/>
      <w:numFmt w:val="decimal"/>
      <w:lvlText w:val="%4."/>
      <w:lvlJc w:val="left"/>
      <w:pPr>
        <w:ind w:left="2655" w:hanging="360"/>
      </w:pPr>
    </w:lvl>
    <w:lvl w:ilvl="4" w:tentative="0">
      <w:start w:val="1"/>
      <w:numFmt w:val="lowerLetter"/>
      <w:lvlText w:val="%5."/>
      <w:lvlJc w:val="left"/>
      <w:pPr>
        <w:ind w:left="3375" w:hanging="360"/>
      </w:pPr>
    </w:lvl>
    <w:lvl w:ilvl="5" w:tentative="0">
      <w:start w:val="1"/>
      <w:numFmt w:val="lowerRoman"/>
      <w:lvlText w:val="%6."/>
      <w:lvlJc w:val="right"/>
      <w:pPr>
        <w:ind w:left="4095" w:hanging="180"/>
      </w:pPr>
    </w:lvl>
    <w:lvl w:ilvl="6" w:tentative="0">
      <w:start w:val="1"/>
      <w:numFmt w:val="decimal"/>
      <w:lvlText w:val="%7."/>
      <w:lvlJc w:val="left"/>
      <w:pPr>
        <w:ind w:left="4815" w:hanging="360"/>
      </w:pPr>
    </w:lvl>
    <w:lvl w:ilvl="7" w:tentative="0">
      <w:start w:val="1"/>
      <w:numFmt w:val="lowerLetter"/>
      <w:lvlText w:val="%8."/>
      <w:lvlJc w:val="left"/>
      <w:pPr>
        <w:ind w:left="5535" w:hanging="360"/>
      </w:pPr>
    </w:lvl>
    <w:lvl w:ilvl="8" w:tentative="0">
      <w:start w:val="1"/>
      <w:numFmt w:val="lowerRoman"/>
      <w:lvlText w:val="%9."/>
      <w:lvlJc w:val="right"/>
      <w:pPr>
        <w:ind w:left="6255" w:hanging="180"/>
      </w:pPr>
    </w:lvl>
  </w:abstractNum>
  <w:num w:numId="1">
    <w:abstractNumId w:val="5"/>
  </w:num>
  <w:num w:numId="2">
    <w:abstractNumId w:val="2"/>
  </w:num>
  <w:num w:numId="3">
    <w:abstractNumId w:val="6"/>
  </w:num>
  <w:num w:numId="4">
    <w:abstractNumId w:val="3"/>
  </w:num>
  <w:num w:numId="5">
    <w:abstractNumId w:val="7"/>
  </w:num>
  <w:num w:numId="6">
    <w:abstractNumId w:val="10"/>
  </w:num>
  <w:num w:numId="7">
    <w:abstractNumId w:val="1"/>
  </w:num>
  <w:num w:numId="8">
    <w:abstractNumId w:val="11"/>
  </w:num>
  <w:num w:numId="9">
    <w:abstractNumId w:val="4"/>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AB"/>
    <w:rsid w:val="00000409"/>
    <w:rsid w:val="000006E0"/>
    <w:rsid w:val="000026D0"/>
    <w:rsid w:val="00012A4A"/>
    <w:rsid w:val="00015AD2"/>
    <w:rsid w:val="00015E28"/>
    <w:rsid w:val="00017367"/>
    <w:rsid w:val="0002096F"/>
    <w:rsid w:val="00024876"/>
    <w:rsid w:val="00027307"/>
    <w:rsid w:val="00030533"/>
    <w:rsid w:val="00033E0A"/>
    <w:rsid w:val="00035E64"/>
    <w:rsid w:val="00046B72"/>
    <w:rsid w:val="0005373E"/>
    <w:rsid w:val="00055024"/>
    <w:rsid w:val="00063F44"/>
    <w:rsid w:val="00066605"/>
    <w:rsid w:val="00066A71"/>
    <w:rsid w:val="00070B6C"/>
    <w:rsid w:val="000711B2"/>
    <w:rsid w:val="000724CE"/>
    <w:rsid w:val="000731AF"/>
    <w:rsid w:val="0007371E"/>
    <w:rsid w:val="00074FA9"/>
    <w:rsid w:val="00075EA1"/>
    <w:rsid w:val="000862E4"/>
    <w:rsid w:val="0009025F"/>
    <w:rsid w:val="00090FF5"/>
    <w:rsid w:val="000969BE"/>
    <w:rsid w:val="0009770A"/>
    <w:rsid w:val="000977A8"/>
    <w:rsid w:val="000A046A"/>
    <w:rsid w:val="000A21B9"/>
    <w:rsid w:val="000A5960"/>
    <w:rsid w:val="000A67B9"/>
    <w:rsid w:val="000B1BAE"/>
    <w:rsid w:val="000B28F0"/>
    <w:rsid w:val="000B3ECA"/>
    <w:rsid w:val="000D5EB2"/>
    <w:rsid w:val="000D731A"/>
    <w:rsid w:val="000E2440"/>
    <w:rsid w:val="000E317B"/>
    <w:rsid w:val="000E460A"/>
    <w:rsid w:val="000E576B"/>
    <w:rsid w:val="000F011B"/>
    <w:rsid w:val="000F1845"/>
    <w:rsid w:val="000F3F4F"/>
    <w:rsid w:val="000F78B6"/>
    <w:rsid w:val="00104322"/>
    <w:rsid w:val="001069BB"/>
    <w:rsid w:val="00107DE6"/>
    <w:rsid w:val="00112B31"/>
    <w:rsid w:val="00113F0E"/>
    <w:rsid w:val="001202D1"/>
    <w:rsid w:val="001206D7"/>
    <w:rsid w:val="00121458"/>
    <w:rsid w:val="0012175A"/>
    <w:rsid w:val="00127A92"/>
    <w:rsid w:val="00130F91"/>
    <w:rsid w:val="00134698"/>
    <w:rsid w:val="00137994"/>
    <w:rsid w:val="00137FDF"/>
    <w:rsid w:val="00140E90"/>
    <w:rsid w:val="00144FB0"/>
    <w:rsid w:val="0014761B"/>
    <w:rsid w:val="001503D5"/>
    <w:rsid w:val="00150A84"/>
    <w:rsid w:val="00153919"/>
    <w:rsid w:val="00156A95"/>
    <w:rsid w:val="001600E6"/>
    <w:rsid w:val="00160539"/>
    <w:rsid w:val="0016756A"/>
    <w:rsid w:val="00170549"/>
    <w:rsid w:val="00170EEA"/>
    <w:rsid w:val="001711D6"/>
    <w:rsid w:val="00171D12"/>
    <w:rsid w:val="00172D11"/>
    <w:rsid w:val="0017665A"/>
    <w:rsid w:val="00176D12"/>
    <w:rsid w:val="0018024D"/>
    <w:rsid w:val="001827A8"/>
    <w:rsid w:val="00182E0B"/>
    <w:rsid w:val="00183BBA"/>
    <w:rsid w:val="001845A3"/>
    <w:rsid w:val="00187EB3"/>
    <w:rsid w:val="0019036D"/>
    <w:rsid w:val="001904D1"/>
    <w:rsid w:val="0019083C"/>
    <w:rsid w:val="00192EC1"/>
    <w:rsid w:val="001937EE"/>
    <w:rsid w:val="00196CB2"/>
    <w:rsid w:val="001A3A1F"/>
    <w:rsid w:val="001B1545"/>
    <w:rsid w:val="001B2F6E"/>
    <w:rsid w:val="001B40D3"/>
    <w:rsid w:val="001B4866"/>
    <w:rsid w:val="001B4911"/>
    <w:rsid w:val="001B72F0"/>
    <w:rsid w:val="001C06D4"/>
    <w:rsid w:val="001C5F35"/>
    <w:rsid w:val="001C6540"/>
    <w:rsid w:val="001C6C2A"/>
    <w:rsid w:val="001C72B5"/>
    <w:rsid w:val="001C7360"/>
    <w:rsid w:val="001C77DD"/>
    <w:rsid w:val="001D28A3"/>
    <w:rsid w:val="001D3DC3"/>
    <w:rsid w:val="001D763B"/>
    <w:rsid w:val="001E092C"/>
    <w:rsid w:val="001E5F1A"/>
    <w:rsid w:val="001E7066"/>
    <w:rsid w:val="001E7A4B"/>
    <w:rsid w:val="001F2043"/>
    <w:rsid w:val="001F35E4"/>
    <w:rsid w:val="001F6488"/>
    <w:rsid w:val="002054B9"/>
    <w:rsid w:val="00205DC1"/>
    <w:rsid w:val="002060BB"/>
    <w:rsid w:val="00207142"/>
    <w:rsid w:val="00210B0D"/>
    <w:rsid w:val="00213AFE"/>
    <w:rsid w:val="00215F81"/>
    <w:rsid w:val="00221C89"/>
    <w:rsid w:val="00224B31"/>
    <w:rsid w:val="00226825"/>
    <w:rsid w:val="002347CC"/>
    <w:rsid w:val="00235506"/>
    <w:rsid w:val="002504A9"/>
    <w:rsid w:val="002527BA"/>
    <w:rsid w:val="00253528"/>
    <w:rsid w:val="00256443"/>
    <w:rsid w:val="0026010E"/>
    <w:rsid w:val="00260121"/>
    <w:rsid w:val="00262521"/>
    <w:rsid w:val="002638FD"/>
    <w:rsid w:val="002801B8"/>
    <w:rsid w:val="00282F00"/>
    <w:rsid w:val="0028452D"/>
    <w:rsid w:val="002851AA"/>
    <w:rsid w:val="00290919"/>
    <w:rsid w:val="00292DAC"/>
    <w:rsid w:val="002A1C31"/>
    <w:rsid w:val="002A4347"/>
    <w:rsid w:val="002A5075"/>
    <w:rsid w:val="002A5265"/>
    <w:rsid w:val="002B1616"/>
    <w:rsid w:val="002B5E5A"/>
    <w:rsid w:val="002B7C98"/>
    <w:rsid w:val="002C127E"/>
    <w:rsid w:val="002C3545"/>
    <w:rsid w:val="002C3FE3"/>
    <w:rsid w:val="002D3A87"/>
    <w:rsid w:val="002D3FB9"/>
    <w:rsid w:val="002D4C52"/>
    <w:rsid w:val="002D5107"/>
    <w:rsid w:val="002E32F5"/>
    <w:rsid w:val="002E57D4"/>
    <w:rsid w:val="002F1CC3"/>
    <w:rsid w:val="002F3224"/>
    <w:rsid w:val="00304AAC"/>
    <w:rsid w:val="00304E32"/>
    <w:rsid w:val="0030548E"/>
    <w:rsid w:val="003121E6"/>
    <w:rsid w:val="00314741"/>
    <w:rsid w:val="00314F39"/>
    <w:rsid w:val="00325338"/>
    <w:rsid w:val="003265FB"/>
    <w:rsid w:val="00336AB8"/>
    <w:rsid w:val="0034506D"/>
    <w:rsid w:val="00345E35"/>
    <w:rsid w:val="003476F5"/>
    <w:rsid w:val="00350BD9"/>
    <w:rsid w:val="003569FE"/>
    <w:rsid w:val="00374146"/>
    <w:rsid w:val="0037663E"/>
    <w:rsid w:val="0037727E"/>
    <w:rsid w:val="0037765B"/>
    <w:rsid w:val="0037766B"/>
    <w:rsid w:val="00380B93"/>
    <w:rsid w:val="00382A64"/>
    <w:rsid w:val="00384D9D"/>
    <w:rsid w:val="00390709"/>
    <w:rsid w:val="00392F6D"/>
    <w:rsid w:val="00394A4E"/>
    <w:rsid w:val="003A1E6B"/>
    <w:rsid w:val="003A35C5"/>
    <w:rsid w:val="003A44D7"/>
    <w:rsid w:val="003A69D6"/>
    <w:rsid w:val="003A6CA5"/>
    <w:rsid w:val="003B396C"/>
    <w:rsid w:val="003B46B9"/>
    <w:rsid w:val="003C597A"/>
    <w:rsid w:val="003C67A5"/>
    <w:rsid w:val="003C7155"/>
    <w:rsid w:val="003D128D"/>
    <w:rsid w:val="003D4190"/>
    <w:rsid w:val="003D76C8"/>
    <w:rsid w:val="003E54D0"/>
    <w:rsid w:val="003F01B1"/>
    <w:rsid w:val="003F081D"/>
    <w:rsid w:val="003F207A"/>
    <w:rsid w:val="003F5AEC"/>
    <w:rsid w:val="00402F2F"/>
    <w:rsid w:val="00403433"/>
    <w:rsid w:val="00403B27"/>
    <w:rsid w:val="004052A2"/>
    <w:rsid w:val="00407C70"/>
    <w:rsid w:val="00412EE6"/>
    <w:rsid w:val="00420DAB"/>
    <w:rsid w:val="00422354"/>
    <w:rsid w:val="004238FD"/>
    <w:rsid w:val="0042564C"/>
    <w:rsid w:val="004268A3"/>
    <w:rsid w:val="00427707"/>
    <w:rsid w:val="00431D66"/>
    <w:rsid w:val="00432654"/>
    <w:rsid w:val="0043327E"/>
    <w:rsid w:val="00433F9D"/>
    <w:rsid w:val="0043477C"/>
    <w:rsid w:val="00435AB3"/>
    <w:rsid w:val="00441613"/>
    <w:rsid w:val="004436F1"/>
    <w:rsid w:val="004477BB"/>
    <w:rsid w:val="0045209C"/>
    <w:rsid w:val="00452FDC"/>
    <w:rsid w:val="0045329E"/>
    <w:rsid w:val="004535E6"/>
    <w:rsid w:val="0045521F"/>
    <w:rsid w:val="004617A0"/>
    <w:rsid w:val="00465EF0"/>
    <w:rsid w:val="004665D0"/>
    <w:rsid w:val="0047552D"/>
    <w:rsid w:val="00477532"/>
    <w:rsid w:val="00481909"/>
    <w:rsid w:val="00483911"/>
    <w:rsid w:val="00486D5F"/>
    <w:rsid w:val="004901B1"/>
    <w:rsid w:val="0049021F"/>
    <w:rsid w:val="0049235E"/>
    <w:rsid w:val="0049292F"/>
    <w:rsid w:val="0049400C"/>
    <w:rsid w:val="00495D30"/>
    <w:rsid w:val="00497BFF"/>
    <w:rsid w:val="004A05E6"/>
    <w:rsid w:val="004A2F0B"/>
    <w:rsid w:val="004A3CAB"/>
    <w:rsid w:val="004A4C64"/>
    <w:rsid w:val="004A5831"/>
    <w:rsid w:val="004B34EF"/>
    <w:rsid w:val="004B5DEE"/>
    <w:rsid w:val="004B6269"/>
    <w:rsid w:val="004B6DD9"/>
    <w:rsid w:val="004B6E52"/>
    <w:rsid w:val="004C193B"/>
    <w:rsid w:val="004C1D83"/>
    <w:rsid w:val="004C44DC"/>
    <w:rsid w:val="004C5FB6"/>
    <w:rsid w:val="004C6096"/>
    <w:rsid w:val="004C6D49"/>
    <w:rsid w:val="004C72F2"/>
    <w:rsid w:val="004D14A8"/>
    <w:rsid w:val="004D2406"/>
    <w:rsid w:val="004D36F4"/>
    <w:rsid w:val="004D7711"/>
    <w:rsid w:val="004E17B1"/>
    <w:rsid w:val="004E5E62"/>
    <w:rsid w:val="004F01DD"/>
    <w:rsid w:val="004F0B23"/>
    <w:rsid w:val="004F1F8E"/>
    <w:rsid w:val="004F24DE"/>
    <w:rsid w:val="004F4E53"/>
    <w:rsid w:val="004F5BEB"/>
    <w:rsid w:val="00504C21"/>
    <w:rsid w:val="00505A65"/>
    <w:rsid w:val="00512462"/>
    <w:rsid w:val="00516489"/>
    <w:rsid w:val="005206F3"/>
    <w:rsid w:val="00520EB5"/>
    <w:rsid w:val="00523CCA"/>
    <w:rsid w:val="00524B1F"/>
    <w:rsid w:val="0053228E"/>
    <w:rsid w:val="0054037D"/>
    <w:rsid w:val="00547DD6"/>
    <w:rsid w:val="0055032F"/>
    <w:rsid w:val="0055231D"/>
    <w:rsid w:val="00552463"/>
    <w:rsid w:val="00552BE0"/>
    <w:rsid w:val="00553362"/>
    <w:rsid w:val="00564AF4"/>
    <w:rsid w:val="00573768"/>
    <w:rsid w:val="00580C69"/>
    <w:rsid w:val="005849E4"/>
    <w:rsid w:val="00586B4C"/>
    <w:rsid w:val="005938CF"/>
    <w:rsid w:val="00594312"/>
    <w:rsid w:val="00595BCA"/>
    <w:rsid w:val="00596BE1"/>
    <w:rsid w:val="005A3E7A"/>
    <w:rsid w:val="005B252F"/>
    <w:rsid w:val="005B6188"/>
    <w:rsid w:val="005C13D2"/>
    <w:rsid w:val="005C1B21"/>
    <w:rsid w:val="005C2C60"/>
    <w:rsid w:val="005C5F07"/>
    <w:rsid w:val="005D0715"/>
    <w:rsid w:val="005D1DAE"/>
    <w:rsid w:val="005E113C"/>
    <w:rsid w:val="005E36F1"/>
    <w:rsid w:val="005F055D"/>
    <w:rsid w:val="005F0AEF"/>
    <w:rsid w:val="005F1C85"/>
    <w:rsid w:val="005F2AB4"/>
    <w:rsid w:val="005F2C43"/>
    <w:rsid w:val="005F2CB3"/>
    <w:rsid w:val="005F3065"/>
    <w:rsid w:val="00600BAB"/>
    <w:rsid w:val="00603BA8"/>
    <w:rsid w:val="00605432"/>
    <w:rsid w:val="00606FE5"/>
    <w:rsid w:val="006120D4"/>
    <w:rsid w:val="00613B6D"/>
    <w:rsid w:val="00615DD1"/>
    <w:rsid w:val="0061625B"/>
    <w:rsid w:val="00620463"/>
    <w:rsid w:val="00620B30"/>
    <w:rsid w:val="006215B1"/>
    <w:rsid w:val="00621BD4"/>
    <w:rsid w:val="006327F2"/>
    <w:rsid w:val="00632DBF"/>
    <w:rsid w:val="006378CC"/>
    <w:rsid w:val="00637A97"/>
    <w:rsid w:val="00641C2B"/>
    <w:rsid w:val="006443D1"/>
    <w:rsid w:val="00645615"/>
    <w:rsid w:val="0065219D"/>
    <w:rsid w:val="00652E87"/>
    <w:rsid w:val="006540B8"/>
    <w:rsid w:val="006559DA"/>
    <w:rsid w:val="006614B8"/>
    <w:rsid w:val="00662A59"/>
    <w:rsid w:val="006636EA"/>
    <w:rsid w:val="006670E5"/>
    <w:rsid w:val="00680096"/>
    <w:rsid w:val="00680F0C"/>
    <w:rsid w:val="00684D24"/>
    <w:rsid w:val="00687297"/>
    <w:rsid w:val="00691472"/>
    <w:rsid w:val="00692BFD"/>
    <w:rsid w:val="006959CB"/>
    <w:rsid w:val="00695D0B"/>
    <w:rsid w:val="006967FE"/>
    <w:rsid w:val="006A112F"/>
    <w:rsid w:val="006A3ADE"/>
    <w:rsid w:val="006A3CE7"/>
    <w:rsid w:val="006A6DDC"/>
    <w:rsid w:val="006A74F1"/>
    <w:rsid w:val="006B02DD"/>
    <w:rsid w:val="006B23D7"/>
    <w:rsid w:val="006B3C43"/>
    <w:rsid w:val="006C4639"/>
    <w:rsid w:val="006C4A40"/>
    <w:rsid w:val="006C4D3A"/>
    <w:rsid w:val="006C59CA"/>
    <w:rsid w:val="006C63F9"/>
    <w:rsid w:val="006D5E94"/>
    <w:rsid w:val="006D7DED"/>
    <w:rsid w:val="006F18D6"/>
    <w:rsid w:val="006F21C2"/>
    <w:rsid w:val="006F26C8"/>
    <w:rsid w:val="006F4B84"/>
    <w:rsid w:val="00700843"/>
    <w:rsid w:val="00701E90"/>
    <w:rsid w:val="00702475"/>
    <w:rsid w:val="0070418A"/>
    <w:rsid w:val="00704FFD"/>
    <w:rsid w:val="00713150"/>
    <w:rsid w:val="007135B0"/>
    <w:rsid w:val="00717BD9"/>
    <w:rsid w:val="007211EE"/>
    <w:rsid w:val="007231F1"/>
    <w:rsid w:val="007244B0"/>
    <w:rsid w:val="00724E5A"/>
    <w:rsid w:val="0072559B"/>
    <w:rsid w:val="007279B5"/>
    <w:rsid w:val="00727F6F"/>
    <w:rsid w:val="00732F91"/>
    <w:rsid w:val="0073651E"/>
    <w:rsid w:val="00740144"/>
    <w:rsid w:val="0074257D"/>
    <w:rsid w:val="00743D47"/>
    <w:rsid w:val="00745611"/>
    <w:rsid w:val="0074734D"/>
    <w:rsid w:val="00751432"/>
    <w:rsid w:val="00752886"/>
    <w:rsid w:val="00752BD4"/>
    <w:rsid w:val="00752F7F"/>
    <w:rsid w:val="0075607D"/>
    <w:rsid w:val="00756C5C"/>
    <w:rsid w:val="00760314"/>
    <w:rsid w:val="00760411"/>
    <w:rsid w:val="00773FF0"/>
    <w:rsid w:val="007812AD"/>
    <w:rsid w:val="00782D70"/>
    <w:rsid w:val="007914DC"/>
    <w:rsid w:val="00791D5E"/>
    <w:rsid w:val="00797175"/>
    <w:rsid w:val="007A55F1"/>
    <w:rsid w:val="007A65F0"/>
    <w:rsid w:val="007A69E9"/>
    <w:rsid w:val="007B1EB9"/>
    <w:rsid w:val="007B2C83"/>
    <w:rsid w:val="007B6465"/>
    <w:rsid w:val="007B66EC"/>
    <w:rsid w:val="007C2348"/>
    <w:rsid w:val="007C4878"/>
    <w:rsid w:val="007C5360"/>
    <w:rsid w:val="007D0921"/>
    <w:rsid w:val="007D1333"/>
    <w:rsid w:val="007D1A92"/>
    <w:rsid w:val="007D32A2"/>
    <w:rsid w:val="007D36E7"/>
    <w:rsid w:val="007F2F3E"/>
    <w:rsid w:val="007F3153"/>
    <w:rsid w:val="00801EB1"/>
    <w:rsid w:val="008025AE"/>
    <w:rsid w:val="0080461F"/>
    <w:rsid w:val="008114E6"/>
    <w:rsid w:val="00816B44"/>
    <w:rsid w:val="00820077"/>
    <w:rsid w:val="008236EF"/>
    <w:rsid w:val="00825BE1"/>
    <w:rsid w:val="00826145"/>
    <w:rsid w:val="0083157D"/>
    <w:rsid w:val="008333E9"/>
    <w:rsid w:val="00834B86"/>
    <w:rsid w:val="00835537"/>
    <w:rsid w:val="00837480"/>
    <w:rsid w:val="00837D3F"/>
    <w:rsid w:val="00840734"/>
    <w:rsid w:val="00843458"/>
    <w:rsid w:val="00843AE4"/>
    <w:rsid w:val="008473A6"/>
    <w:rsid w:val="00857144"/>
    <w:rsid w:val="00863DFD"/>
    <w:rsid w:val="00865020"/>
    <w:rsid w:val="00865943"/>
    <w:rsid w:val="008725E1"/>
    <w:rsid w:val="00882966"/>
    <w:rsid w:val="00883025"/>
    <w:rsid w:val="0088631E"/>
    <w:rsid w:val="00891F6D"/>
    <w:rsid w:val="008951E1"/>
    <w:rsid w:val="008957BD"/>
    <w:rsid w:val="008A078E"/>
    <w:rsid w:val="008A5C3B"/>
    <w:rsid w:val="008A73B3"/>
    <w:rsid w:val="008B3AC5"/>
    <w:rsid w:val="008B5404"/>
    <w:rsid w:val="008B7A51"/>
    <w:rsid w:val="008C00B0"/>
    <w:rsid w:val="008C6DA3"/>
    <w:rsid w:val="008D12E4"/>
    <w:rsid w:val="008E0577"/>
    <w:rsid w:val="008E1F7B"/>
    <w:rsid w:val="008E3EC7"/>
    <w:rsid w:val="008F17FB"/>
    <w:rsid w:val="008F7FED"/>
    <w:rsid w:val="009009D6"/>
    <w:rsid w:val="00900CB6"/>
    <w:rsid w:val="00907811"/>
    <w:rsid w:val="00910CD1"/>
    <w:rsid w:val="00911A0C"/>
    <w:rsid w:val="009176FB"/>
    <w:rsid w:val="00917C8A"/>
    <w:rsid w:val="009200C0"/>
    <w:rsid w:val="00920A35"/>
    <w:rsid w:val="00921623"/>
    <w:rsid w:val="00922E42"/>
    <w:rsid w:val="009254FA"/>
    <w:rsid w:val="00925B49"/>
    <w:rsid w:val="0092766D"/>
    <w:rsid w:val="00927CC7"/>
    <w:rsid w:val="00927E94"/>
    <w:rsid w:val="009326D9"/>
    <w:rsid w:val="00934244"/>
    <w:rsid w:val="009376EA"/>
    <w:rsid w:val="009436CD"/>
    <w:rsid w:val="00943FBD"/>
    <w:rsid w:val="00951E95"/>
    <w:rsid w:val="00951FF6"/>
    <w:rsid w:val="00952804"/>
    <w:rsid w:val="00955398"/>
    <w:rsid w:val="00955D9A"/>
    <w:rsid w:val="00960BA6"/>
    <w:rsid w:val="00970DCF"/>
    <w:rsid w:val="00986304"/>
    <w:rsid w:val="0098752F"/>
    <w:rsid w:val="0099098B"/>
    <w:rsid w:val="009930EC"/>
    <w:rsid w:val="009A21B0"/>
    <w:rsid w:val="009A72A0"/>
    <w:rsid w:val="009B0C95"/>
    <w:rsid w:val="009B15A5"/>
    <w:rsid w:val="009B5E58"/>
    <w:rsid w:val="009B71CC"/>
    <w:rsid w:val="009B7715"/>
    <w:rsid w:val="009C031F"/>
    <w:rsid w:val="009C4775"/>
    <w:rsid w:val="009C4903"/>
    <w:rsid w:val="009C4DC9"/>
    <w:rsid w:val="009C5E10"/>
    <w:rsid w:val="009C5F59"/>
    <w:rsid w:val="009C5F8D"/>
    <w:rsid w:val="009D02BA"/>
    <w:rsid w:val="009D2C2A"/>
    <w:rsid w:val="009D32B1"/>
    <w:rsid w:val="009D41DB"/>
    <w:rsid w:val="009E2AAE"/>
    <w:rsid w:val="009F0F1B"/>
    <w:rsid w:val="009F1AC9"/>
    <w:rsid w:val="009F28E7"/>
    <w:rsid w:val="009F380D"/>
    <w:rsid w:val="009F3EA1"/>
    <w:rsid w:val="009F48D8"/>
    <w:rsid w:val="00A003DB"/>
    <w:rsid w:val="00A04E3F"/>
    <w:rsid w:val="00A07F39"/>
    <w:rsid w:val="00A10CCE"/>
    <w:rsid w:val="00A11DA0"/>
    <w:rsid w:val="00A17D5D"/>
    <w:rsid w:val="00A17EA2"/>
    <w:rsid w:val="00A201D5"/>
    <w:rsid w:val="00A27AFA"/>
    <w:rsid w:val="00A30862"/>
    <w:rsid w:val="00A320F8"/>
    <w:rsid w:val="00A365F6"/>
    <w:rsid w:val="00A4728B"/>
    <w:rsid w:val="00A47C17"/>
    <w:rsid w:val="00A50513"/>
    <w:rsid w:val="00A51C12"/>
    <w:rsid w:val="00A54434"/>
    <w:rsid w:val="00A55440"/>
    <w:rsid w:val="00A56C5B"/>
    <w:rsid w:val="00A578DA"/>
    <w:rsid w:val="00A62D20"/>
    <w:rsid w:val="00A70023"/>
    <w:rsid w:val="00A71096"/>
    <w:rsid w:val="00A77418"/>
    <w:rsid w:val="00A774E6"/>
    <w:rsid w:val="00A81953"/>
    <w:rsid w:val="00A82DC7"/>
    <w:rsid w:val="00A8317D"/>
    <w:rsid w:val="00A83BE1"/>
    <w:rsid w:val="00A86457"/>
    <w:rsid w:val="00A919AC"/>
    <w:rsid w:val="00A91A8E"/>
    <w:rsid w:val="00A92496"/>
    <w:rsid w:val="00AA2430"/>
    <w:rsid w:val="00AA3247"/>
    <w:rsid w:val="00AA4009"/>
    <w:rsid w:val="00AA40A7"/>
    <w:rsid w:val="00AA5797"/>
    <w:rsid w:val="00AB24A0"/>
    <w:rsid w:val="00AB4B47"/>
    <w:rsid w:val="00AB5FEC"/>
    <w:rsid w:val="00AB69E8"/>
    <w:rsid w:val="00AC0399"/>
    <w:rsid w:val="00AC1FC8"/>
    <w:rsid w:val="00AC323C"/>
    <w:rsid w:val="00AD58C6"/>
    <w:rsid w:val="00AD630B"/>
    <w:rsid w:val="00AE09B6"/>
    <w:rsid w:val="00AE1048"/>
    <w:rsid w:val="00AE60B9"/>
    <w:rsid w:val="00AE64E2"/>
    <w:rsid w:val="00B00836"/>
    <w:rsid w:val="00B061BB"/>
    <w:rsid w:val="00B11273"/>
    <w:rsid w:val="00B11EF9"/>
    <w:rsid w:val="00B1347E"/>
    <w:rsid w:val="00B14B97"/>
    <w:rsid w:val="00B177AB"/>
    <w:rsid w:val="00B21796"/>
    <w:rsid w:val="00B23BA7"/>
    <w:rsid w:val="00B24759"/>
    <w:rsid w:val="00B30ECE"/>
    <w:rsid w:val="00B33B77"/>
    <w:rsid w:val="00B34126"/>
    <w:rsid w:val="00B35BF8"/>
    <w:rsid w:val="00B36A20"/>
    <w:rsid w:val="00B40A7D"/>
    <w:rsid w:val="00B45DF2"/>
    <w:rsid w:val="00B46391"/>
    <w:rsid w:val="00B47928"/>
    <w:rsid w:val="00B53A94"/>
    <w:rsid w:val="00B57854"/>
    <w:rsid w:val="00B57C30"/>
    <w:rsid w:val="00B60480"/>
    <w:rsid w:val="00B62FA4"/>
    <w:rsid w:val="00B64537"/>
    <w:rsid w:val="00B661A3"/>
    <w:rsid w:val="00B664EF"/>
    <w:rsid w:val="00B71212"/>
    <w:rsid w:val="00B728CB"/>
    <w:rsid w:val="00B7581D"/>
    <w:rsid w:val="00B76876"/>
    <w:rsid w:val="00B817F6"/>
    <w:rsid w:val="00B8276D"/>
    <w:rsid w:val="00B872FE"/>
    <w:rsid w:val="00B901A3"/>
    <w:rsid w:val="00B90F03"/>
    <w:rsid w:val="00B939FA"/>
    <w:rsid w:val="00B94590"/>
    <w:rsid w:val="00B96F9A"/>
    <w:rsid w:val="00BA2062"/>
    <w:rsid w:val="00BA2173"/>
    <w:rsid w:val="00BA49A7"/>
    <w:rsid w:val="00BA74D9"/>
    <w:rsid w:val="00BB47E8"/>
    <w:rsid w:val="00BB4AAF"/>
    <w:rsid w:val="00BB7535"/>
    <w:rsid w:val="00BC69FE"/>
    <w:rsid w:val="00BC7FF6"/>
    <w:rsid w:val="00BD0211"/>
    <w:rsid w:val="00BD07E8"/>
    <w:rsid w:val="00BD16D2"/>
    <w:rsid w:val="00BD2D34"/>
    <w:rsid w:val="00BD7076"/>
    <w:rsid w:val="00BE24EE"/>
    <w:rsid w:val="00BF6237"/>
    <w:rsid w:val="00BF6EBE"/>
    <w:rsid w:val="00C039BF"/>
    <w:rsid w:val="00C0423D"/>
    <w:rsid w:val="00C042F1"/>
    <w:rsid w:val="00C05D06"/>
    <w:rsid w:val="00C0771E"/>
    <w:rsid w:val="00C229A8"/>
    <w:rsid w:val="00C239F5"/>
    <w:rsid w:val="00C2440F"/>
    <w:rsid w:val="00C264EE"/>
    <w:rsid w:val="00C276B8"/>
    <w:rsid w:val="00C34821"/>
    <w:rsid w:val="00C37F2D"/>
    <w:rsid w:val="00C41E39"/>
    <w:rsid w:val="00C426E8"/>
    <w:rsid w:val="00C454B0"/>
    <w:rsid w:val="00C46840"/>
    <w:rsid w:val="00C46E2A"/>
    <w:rsid w:val="00C5100F"/>
    <w:rsid w:val="00C551B1"/>
    <w:rsid w:val="00C5663B"/>
    <w:rsid w:val="00C60577"/>
    <w:rsid w:val="00C639A2"/>
    <w:rsid w:val="00C654CE"/>
    <w:rsid w:val="00C66FD8"/>
    <w:rsid w:val="00C67057"/>
    <w:rsid w:val="00C67CEF"/>
    <w:rsid w:val="00C72587"/>
    <w:rsid w:val="00C7390A"/>
    <w:rsid w:val="00C74032"/>
    <w:rsid w:val="00C76F61"/>
    <w:rsid w:val="00C858F7"/>
    <w:rsid w:val="00CA0A03"/>
    <w:rsid w:val="00CA3ADC"/>
    <w:rsid w:val="00CA4E58"/>
    <w:rsid w:val="00CA7D93"/>
    <w:rsid w:val="00CB40C2"/>
    <w:rsid w:val="00CC137A"/>
    <w:rsid w:val="00CC40F6"/>
    <w:rsid w:val="00CC6E6A"/>
    <w:rsid w:val="00CD4CD6"/>
    <w:rsid w:val="00CD6F3F"/>
    <w:rsid w:val="00CE1784"/>
    <w:rsid w:val="00CE1F26"/>
    <w:rsid w:val="00CF5B15"/>
    <w:rsid w:val="00D032EA"/>
    <w:rsid w:val="00D06A10"/>
    <w:rsid w:val="00D07377"/>
    <w:rsid w:val="00D07DB4"/>
    <w:rsid w:val="00D10AC9"/>
    <w:rsid w:val="00D117D2"/>
    <w:rsid w:val="00D1298F"/>
    <w:rsid w:val="00D149CE"/>
    <w:rsid w:val="00D158C4"/>
    <w:rsid w:val="00D1688F"/>
    <w:rsid w:val="00D27AEC"/>
    <w:rsid w:val="00D30D27"/>
    <w:rsid w:val="00D413E5"/>
    <w:rsid w:val="00D41518"/>
    <w:rsid w:val="00D415CC"/>
    <w:rsid w:val="00D41F90"/>
    <w:rsid w:val="00D44195"/>
    <w:rsid w:val="00D520EE"/>
    <w:rsid w:val="00D53092"/>
    <w:rsid w:val="00D5542D"/>
    <w:rsid w:val="00D6388A"/>
    <w:rsid w:val="00D64793"/>
    <w:rsid w:val="00D7200D"/>
    <w:rsid w:val="00D73994"/>
    <w:rsid w:val="00D74BED"/>
    <w:rsid w:val="00D756F9"/>
    <w:rsid w:val="00D77C0F"/>
    <w:rsid w:val="00D81213"/>
    <w:rsid w:val="00D87ACA"/>
    <w:rsid w:val="00D92DFB"/>
    <w:rsid w:val="00D932F1"/>
    <w:rsid w:val="00D95B92"/>
    <w:rsid w:val="00DA314F"/>
    <w:rsid w:val="00DA3B08"/>
    <w:rsid w:val="00DA3E3E"/>
    <w:rsid w:val="00DA4802"/>
    <w:rsid w:val="00DA4D0B"/>
    <w:rsid w:val="00DA631A"/>
    <w:rsid w:val="00DA6E91"/>
    <w:rsid w:val="00DB2944"/>
    <w:rsid w:val="00DB37D2"/>
    <w:rsid w:val="00DC5A72"/>
    <w:rsid w:val="00DC6820"/>
    <w:rsid w:val="00DD3A8A"/>
    <w:rsid w:val="00DD5411"/>
    <w:rsid w:val="00DD635F"/>
    <w:rsid w:val="00DE0987"/>
    <w:rsid w:val="00DF2E05"/>
    <w:rsid w:val="00DF715B"/>
    <w:rsid w:val="00E00150"/>
    <w:rsid w:val="00E011D1"/>
    <w:rsid w:val="00E14299"/>
    <w:rsid w:val="00E152BF"/>
    <w:rsid w:val="00E15D65"/>
    <w:rsid w:val="00E1644B"/>
    <w:rsid w:val="00E1678F"/>
    <w:rsid w:val="00E20BC2"/>
    <w:rsid w:val="00E2426A"/>
    <w:rsid w:val="00E304FD"/>
    <w:rsid w:val="00E31215"/>
    <w:rsid w:val="00E31B64"/>
    <w:rsid w:val="00E34AA0"/>
    <w:rsid w:val="00E36E39"/>
    <w:rsid w:val="00E41FA1"/>
    <w:rsid w:val="00E422F5"/>
    <w:rsid w:val="00E42387"/>
    <w:rsid w:val="00E45470"/>
    <w:rsid w:val="00E50830"/>
    <w:rsid w:val="00E5089F"/>
    <w:rsid w:val="00E53870"/>
    <w:rsid w:val="00E5586E"/>
    <w:rsid w:val="00E61F96"/>
    <w:rsid w:val="00E63531"/>
    <w:rsid w:val="00E65129"/>
    <w:rsid w:val="00E67712"/>
    <w:rsid w:val="00E67EFF"/>
    <w:rsid w:val="00E72A7C"/>
    <w:rsid w:val="00E760F7"/>
    <w:rsid w:val="00E777F9"/>
    <w:rsid w:val="00E80AD1"/>
    <w:rsid w:val="00E81D5F"/>
    <w:rsid w:val="00E8675E"/>
    <w:rsid w:val="00E91C67"/>
    <w:rsid w:val="00E91E2B"/>
    <w:rsid w:val="00E93C2A"/>
    <w:rsid w:val="00E93C3C"/>
    <w:rsid w:val="00E944FB"/>
    <w:rsid w:val="00EA016C"/>
    <w:rsid w:val="00EA01F7"/>
    <w:rsid w:val="00EA5797"/>
    <w:rsid w:val="00EA7B57"/>
    <w:rsid w:val="00EC071C"/>
    <w:rsid w:val="00EC0F50"/>
    <w:rsid w:val="00EC10ED"/>
    <w:rsid w:val="00EC17B3"/>
    <w:rsid w:val="00EC188C"/>
    <w:rsid w:val="00EC4FA4"/>
    <w:rsid w:val="00EC56C8"/>
    <w:rsid w:val="00EC5CFB"/>
    <w:rsid w:val="00ED1578"/>
    <w:rsid w:val="00ED1968"/>
    <w:rsid w:val="00ED3242"/>
    <w:rsid w:val="00ED391C"/>
    <w:rsid w:val="00ED7FAC"/>
    <w:rsid w:val="00EF069C"/>
    <w:rsid w:val="00EF22E4"/>
    <w:rsid w:val="00EF3A0F"/>
    <w:rsid w:val="00EF697A"/>
    <w:rsid w:val="00F0041C"/>
    <w:rsid w:val="00F04568"/>
    <w:rsid w:val="00F1137A"/>
    <w:rsid w:val="00F11FA1"/>
    <w:rsid w:val="00F11FC8"/>
    <w:rsid w:val="00F121D5"/>
    <w:rsid w:val="00F12942"/>
    <w:rsid w:val="00F14AE0"/>
    <w:rsid w:val="00F17460"/>
    <w:rsid w:val="00F17BCA"/>
    <w:rsid w:val="00F20E44"/>
    <w:rsid w:val="00F23E95"/>
    <w:rsid w:val="00F30CDB"/>
    <w:rsid w:val="00F31B76"/>
    <w:rsid w:val="00F36548"/>
    <w:rsid w:val="00F37CDF"/>
    <w:rsid w:val="00F40AEA"/>
    <w:rsid w:val="00F44576"/>
    <w:rsid w:val="00F44956"/>
    <w:rsid w:val="00F46781"/>
    <w:rsid w:val="00F469E2"/>
    <w:rsid w:val="00F50AE0"/>
    <w:rsid w:val="00F529D6"/>
    <w:rsid w:val="00F52F01"/>
    <w:rsid w:val="00F55980"/>
    <w:rsid w:val="00F71C2C"/>
    <w:rsid w:val="00F73FAC"/>
    <w:rsid w:val="00F75997"/>
    <w:rsid w:val="00F773DB"/>
    <w:rsid w:val="00F837F3"/>
    <w:rsid w:val="00F8597F"/>
    <w:rsid w:val="00F90015"/>
    <w:rsid w:val="00F9054A"/>
    <w:rsid w:val="00F9369D"/>
    <w:rsid w:val="00F968BA"/>
    <w:rsid w:val="00F9767F"/>
    <w:rsid w:val="00FA65E2"/>
    <w:rsid w:val="00FA6E24"/>
    <w:rsid w:val="00FB226D"/>
    <w:rsid w:val="00FC4B72"/>
    <w:rsid w:val="00FC5CBD"/>
    <w:rsid w:val="00FD1D0D"/>
    <w:rsid w:val="00FD554D"/>
    <w:rsid w:val="00FD5903"/>
    <w:rsid w:val="00FD60AB"/>
    <w:rsid w:val="00FE0949"/>
    <w:rsid w:val="00FE0E1D"/>
    <w:rsid w:val="00FE232C"/>
    <w:rsid w:val="00FE47EE"/>
    <w:rsid w:val="00FF178D"/>
    <w:rsid w:val="00FF7D7E"/>
    <w:rsid w:val="4FBA5B9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08" w:line="249" w:lineRule="auto"/>
      <w:ind w:left="10" w:right="2" w:hanging="10"/>
      <w:jc w:val="both"/>
    </w:pPr>
    <w:rPr>
      <w:rFonts w:ascii="Calibri" w:hAnsi="Calibri" w:eastAsia="Calibri" w:cs="Calibri"/>
      <w:color w:val="000000"/>
      <w:sz w:val="24"/>
      <w:szCs w:val="22"/>
      <w:lang w:val="pt-BR" w:eastAsia="pt-BR" w:bidi="ar-SA"/>
    </w:rPr>
  </w:style>
  <w:style w:type="paragraph" w:styleId="2">
    <w:name w:val="heading 1"/>
    <w:next w:val="1"/>
    <w:link w:val="15"/>
    <w:qFormat/>
    <w:uiPriority w:val="9"/>
    <w:pPr>
      <w:keepNext/>
      <w:keepLines/>
      <w:spacing w:after="96" w:line="259" w:lineRule="auto"/>
      <w:ind w:left="10" w:hanging="10"/>
      <w:outlineLvl w:val="0"/>
    </w:pPr>
    <w:rPr>
      <w:rFonts w:ascii="Calibri" w:hAnsi="Calibri" w:eastAsia="Calibri" w:cs="Calibri"/>
      <w:b/>
      <w:color w:val="000000"/>
      <w:sz w:val="24"/>
      <w:szCs w:val="22"/>
      <w:lang w:val="pt-BR" w:eastAsia="pt-BR"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annotation reference"/>
    <w:basedOn w:val="3"/>
    <w:semiHidden/>
    <w:unhideWhenUsed/>
    <w:uiPriority w:val="99"/>
    <w:rPr>
      <w:sz w:val="16"/>
      <w:szCs w:val="16"/>
    </w:rPr>
  </w:style>
  <w:style w:type="character" w:styleId="7">
    <w:name w:val="Hyperlink"/>
    <w:basedOn w:val="3"/>
    <w:semiHidden/>
    <w:unhideWhenUsed/>
    <w:uiPriority w:val="99"/>
    <w:rPr>
      <w:color w:val="0000FF"/>
      <w:u w:val="single"/>
    </w:rPr>
  </w:style>
  <w:style w:type="paragraph" w:styleId="8">
    <w:name w:val="annotation text"/>
    <w:basedOn w:val="1"/>
    <w:link w:val="17"/>
    <w:unhideWhenUsed/>
    <w:qFormat/>
    <w:uiPriority w:val="99"/>
    <w:pPr>
      <w:spacing w:line="240" w:lineRule="auto"/>
    </w:pPr>
    <w:rPr>
      <w:sz w:val="20"/>
      <w:szCs w:val="20"/>
    </w:rPr>
  </w:style>
  <w:style w:type="paragraph" w:styleId="9">
    <w:name w:val="Normal (Web)"/>
    <w:basedOn w:val="1"/>
    <w:semiHidden/>
    <w:unhideWhenUsed/>
    <w:uiPriority w:val="99"/>
    <w:pPr>
      <w:spacing w:before="100" w:beforeAutospacing="1" w:after="100" w:afterAutospacing="1" w:line="240" w:lineRule="auto"/>
      <w:ind w:left="0" w:right="0" w:firstLine="0"/>
      <w:jc w:val="left"/>
    </w:pPr>
    <w:rPr>
      <w:rFonts w:ascii="Times New Roman" w:hAnsi="Times New Roman" w:eastAsia="Times New Roman" w:cs="Times New Roman"/>
      <w:color w:val="auto"/>
      <w:szCs w:val="24"/>
    </w:rPr>
  </w:style>
  <w:style w:type="paragraph" w:styleId="10">
    <w:name w:val="header"/>
    <w:basedOn w:val="1"/>
    <w:link w:val="26"/>
    <w:unhideWhenUsed/>
    <w:uiPriority w:val="99"/>
    <w:pPr>
      <w:tabs>
        <w:tab w:val="center" w:pos="4252"/>
        <w:tab w:val="right" w:pos="8504"/>
      </w:tabs>
      <w:spacing w:after="0" w:line="240" w:lineRule="auto"/>
    </w:pPr>
  </w:style>
  <w:style w:type="paragraph" w:styleId="11">
    <w:name w:val="annotation subject"/>
    <w:basedOn w:val="8"/>
    <w:next w:val="8"/>
    <w:link w:val="18"/>
    <w:semiHidden/>
    <w:unhideWhenUsed/>
    <w:qFormat/>
    <w:uiPriority w:val="99"/>
    <w:rPr>
      <w:b/>
      <w:bCs/>
    </w:rPr>
  </w:style>
  <w:style w:type="paragraph" w:styleId="12">
    <w:name w:val="footer"/>
    <w:basedOn w:val="1"/>
    <w:link w:val="27"/>
    <w:unhideWhenUsed/>
    <w:uiPriority w:val="99"/>
    <w:pPr>
      <w:tabs>
        <w:tab w:val="center" w:pos="4252"/>
        <w:tab w:val="right" w:pos="8504"/>
      </w:tabs>
      <w:spacing w:after="0" w:line="240" w:lineRule="auto"/>
    </w:pPr>
  </w:style>
  <w:style w:type="paragraph" w:styleId="13">
    <w:name w:val="Balloon Text"/>
    <w:basedOn w:val="1"/>
    <w:link w:val="19"/>
    <w:semiHidden/>
    <w:unhideWhenUsed/>
    <w:uiPriority w:val="99"/>
    <w:pPr>
      <w:spacing w:after="0" w:line="240" w:lineRule="auto"/>
    </w:pPr>
    <w:rPr>
      <w:rFonts w:ascii="Segoe UI" w:hAnsi="Segoe UI" w:cs="Segoe UI"/>
      <w:sz w:val="18"/>
      <w:szCs w:val="18"/>
    </w:rPr>
  </w:style>
  <w:style w:type="table" w:styleId="14">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Título 1 Char"/>
    <w:link w:val="2"/>
    <w:uiPriority w:val="0"/>
    <w:rPr>
      <w:rFonts w:ascii="Calibri" w:hAnsi="Calibri" w:eastAsia="Calibri" w:cs="Calibri"/>
      <w:b/>
      <w:color w:val="000000"/>
      <w:sz w:val="24"/>
    </w:rPr>
  </w:style>
  <w:style w:type="table" w:customStyle="1" w:styleId="16">
    <w:name w:val="TableGrid"/>
    <w:uiPriority w:val="0"/>
    <w:pPr>
      <w:spacing w:after="0" w:line="240" w:lineRule="auto"/>
    </w:pPr>
    <w:tblPr>
      <w:tblCellMar>
        <w:top w:w="0" w:type="dxa"/>
        <w:left w:w="0" w:type="dxa"/>
        <w:bottom w:w="0" w:type="dxa"/>
        <w:right w:w="0" w:type="dxa"/>
      </w:tblCellMar>
    </w:tblPr>
  </w:style>
  <w:style w:type="character" w:customStyle="1" w:styleId="17">
    <w:name w:val="Texto de comentário Char"/>
    <w:basedOn w:val="3"/>
    <w:link w:val="8"/>
    <w:uiPriority w:val="99"/>
    <w:rPr>
      <w:rFonts w:ascii="Calibri" w:hAnsi="Calibri" w:eastAsia="Calibri" w:cs="Calibri"/>
      <w:color w:val="000000"/>
      <w:sz w:val="20"/>
      <w:szCs w:val="20"/>
    </w:rPr>
  </w:style>
  <w:style w:type="character" w:customStyle="1" w:styleId="18">
    <w:name w:val="Assunto do comentário Char"/>
    <w:basedOn w:val="17"/>
    <w:link w:val="11"/>
    <w:semiHidden/>
    <w:qFormat/>
    <w:uiPriority w:val="99"/>
    <w:rPr>
      <w:rFonts w:ascii="Calibri" w:hAnsi="Calibri" w:eastAsia="Calibri" w:cs="Calibri"/>
      <w:b/>
      <w:bCs/>
      <w:color w:val="000000"/>
      <w:sz w:val="20"/>
      <w:szCs w:val="20"/>
    </w:rPr>
  </w:style>
  <w:style w:type="character" w:customStyle="1" w:styleId="19">
    <w:name w:val="Texto de balão Char"/>
    <w:basedOn w:val="3"/>
    <w:link w:val="13"/>
    <w:semiHidden/>
    <w:qFormat/>
    <w:uiPriority w:val="99"/>
    <w:rPr>
      <w:rFonts w:ascii="Segoe UI" w:hAnsi="Segoe UI" w:eastAsia="Calibri" w:cs="Segoe UI"/>
      <w:color w:val="000000"/>
      <w:sz w:val="18"/>
      <w:szCs w:val="18"/>
    </w:rPr>
  </w:style>
  <w:style w:type="paragraph" w:styleId="20">
    <w:name w:val="List Paragraph"/>
    <w:basedOn w:val="1"/>
    <w:qFormat/>
    <w:uiPriority w:val="34"/>
    <w:pPr>
      <w:spacing w:after="160" w:line="259" w:lineRule="auto"/>
      <w:ind w:left="720" w:right="0" w:firstLine="0"/>
      <w:contextualSpacing/>
      <w:jc w:val="left"/>
    </w:pPr>
    <w:rPr>
      <w:rFonts w:asciiTheme="minorHAnsi" w:hAnsiTheme="minorHAnsi" w:eastAsiaTheme="minorHAnsi" w:cstheme="minorBidi"/>
      <w:color w:val="auto"/>
      <w:sz w:val="22"/>
      <w:lang w:eastAsia="en-US"/>
    </w:rPr>
  </w:style>
  <w:style w:type="paragraph" w:customStyle="1" w:styleId="21">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t-BR" w:eastAsia="en-US" w:bidi="ar-SA"/>
    </w:rPr>
  </w:style>
  <w:style w:type="paragraph" w:customStyle="1" w:styleId="22">
    <w:name w:val="Revision"/>
    <w:hidden/>
    <w:semiHidden/>
    <w:uiPriority w:val="99"/>
    <w:pPr>
      <w:spacing w:after="0" w:line="240" w:lineRule="auto"/>
    </w:pPr>
    <w:rPr>
      <w:rFonts w:ascii="Calibri" w:hAnsi="Calibri" w:eastAsia="Calibri" w:cs="Calibri"/>
      <w:color w:val="000000"/>
      <w:sz w:val="24"/>
      <w:szCs w:val="22"/>
      <w:lang w:val="pt-BR" w:eastAsia="pt-BR" w:bidi="ar-SA"/>
    </w:rPr>
  </w:style>
  <w:style w:type="paragraph" w:customStyle="1" w:styleId="23">
    <w:name w:val="texto_justificado_recuo_primeira_linha"/>
    <w:basedOn w:val="1"/>
    <w:uiPriority w:val="0"/>
    <w:pPr>
      <w:spacing w:before="100" w:beforeAutospacing="1" w:after="100" w:afterAutospacing="1" w:line="240" w:lineRule="auto"/>
      <w:ind w:left="0" w:right="0" w:firstLine="0"/>
      <w:jc w:val="left"/>
    </w:pPr>
    <w:rPr>
      <w:rFonts w:ascii="Times New Roman" w:hAnsi="Times New Roman" w:eastAsia="Times New Roman" w:cs="Times New Roman"/>
      <w:color w:val="auto"/>
      <w:szCs w:val="24"/>
    </w:rPr>
  </w:style>
  <w:style w:type="paragraph" w:customStyle="1" w:styleId="24">
    <w:name w:val="ttuloa1"/>
    <w:basedOn w:val="1"/>
    <w:qFormat/>
    <w:uiPriority w:val="0"/>
    <w:pPr>
      <w:spacing w:before="100" w:beforeAutospacing="1" w:after="100" w:afterAutospacing="1" w:line="240" w:lineRule="auto"/>
      <w:ind w:left="0" w:right="0" w:firstLine="0"/>
      <w:jc w:val="left"/>
    </w:pPr>
    <w:rPr>
      <w:rFonts w:ascii="Times New Roman" w:hAnsi="Times New Roman" w:eastAsia="Times New Roman" w:cs="Times New Roman"/>
      <w:color w:val="auto"/>
      <w:szCs w:val="24"/>
    </w:rPr>
  </w:style>
  <w:style w:type="paragraph" w:customStyle="1" w:styleId="25">
    <w:name w:val="ttuloa2"/>
    <w:basedOn w:val="1"/>
    <w:uiPriority w:val="0"/>
    <w:pPr>
      <w:spacing w:before="100" w:beforeAutospacing="1" w:after="100" w:afterAutospacing="1" w:line="240" w:lineRule="auto"/>
      <w:ind w:left="0" w:right="0" w:firstLine="0"/>
      <w:jc w:val="left"/>
    </w:pPr>
    <w:rPr>
      <w:rFonts w:ascii="Times New Roman" w:hAnsi="Times New Roman" w:eastAsia="Times New Roman" w:cs="Times New Roman"/>
      <w:color w:val="auto"/>
      <w:szCs w:val="24"/>
    </w:rPr>
  </w:style>
  <w:style w:type="character" w:customStyle="1" w:styleId="26">
    <w:name w:val="Cabeçalho Char"/>
    <w:basedOn w:val="3"/>
    <w:link w:val="10"/>
    <w:uiPriority w:val="99"/>
    <w:rPr>
      <w:rFonts w:ascii="Calibri" w:hAnsi="Calibri" w:eastAsia="Calibri" w:cs="Calibri"/>
      <w:color w:val="000000"/>
      <w:sz w:val="24"/>
    </w:rPr>
  </w:style>
  <w:style w:type="character" w:customStyle="1" w:styleId="27">
    <w:name w:val="Rodapé Char"/>
    <w:basedOn w:val="3"/>
    <w:link w:val="12"/>
    <w:uiPriority w:val="99"/>
    <w:rPr>
      <w:rFonts w:ascii="Calibri" w:hAnsi="Calibri" w:eastAsia="Calibri" w:cs="Calibri"/>
      <w:color w:val="000000"/>
      <w:sz w:val="24"/>
    </w:rPr>
  </w:style>
  <w:style w:type="paragraph" w:customStyle="1" w:styleId="28">
    <w:name w:val="dou-paragraph"/>
    <w:basedOn w:val="1"/>
    <w:uiPriority w:val="0"/>
    <w:pPr>
      <w:spacing w:before="100" w:beforeAutospacing="1" w:after="100" w:afterAutospacing="1" w:line="240" w:lineRule="auto"/>
      <w:ind w:left="0" w:right="0" w:firstLine="0"/>
      <w:jc w:val="left"/>
    </w:pPr>
    <w:rPr>
      <w:rFonts w:ascii="Times New Roman" w:hAnsi="Times New Roman" w:eastAsia="Times New Roman" w:cs="Times New Roman"/>
      <w:color w:val="auto"/>
      <w:szCs w:val="24"/>
    </w:rPr>
  </w:style>
  <w:style w:type="paragraph" w:customStyle="1" w:styleId="29">
    <w:name w:val="citacao"/>
    <w:basedOn w:val="1"/>
    <w:uiPriority w:val="0"/>
    <w:pPr>
      <w:spacing w:before="100" w:beforeAutospacing="1" w:after="100" w:afterAutospacing="1" w:line="240" w:lineRule="auto"/>
      <w:ind w:left="0" w:right="0" w:firstLine="0"/>
      <w:jc w:val="left"/>
    </w:pPr>
    <w:rPr>
      <w:rFonts w:ascii="Times New Roman" w:hAnsi="Times New Roman" w:eastAsia="Times New Roman" w:cs="Times New Roman"/>
      <w:color w:val="auto"/>
      <w:szCs w:val="24"/>
    </w:rPr>
  </w:style>
  <w:style w:type="table" w:customStyle="1" w:styleId="30">
    <w:name w:val="_Style 32"/>
    <w:basedOn w:val="31"/>
    <w:uiPriority w:val="0"/>
    <w:pPr>
      <w:spacing w:after="0" w:line="240" w:lineRule="auto"/>
      <w:ind w:firstLine="709"/>
      <w:jc w:val="both"/>
    </w:pPr>
    <w:tblPr>
      <w:tblCellMar>
        <w:top w:w="61" w:type="dxa"/>
        <w:left w:w="0" w:type="dxa"/>
        <w:bottom w:w="0" w:type="dxa"/>
        <w:right w:w="0" w:type="dxa"/>
      </w:tblCellMar>
    </w:tblPr>
  </w:style>
  <w:style w:type="table" w:customStyle="1" w:styleId="31">
    <w:name w:val="Table Normal"/>
    <w:uiPriority w:val="0"/>
  </w:style>
  <w:style w:type="table" w:customStyle="1" w:styleId="32">
    <w:name w:val="_Style 33"/>
    <w:basedOn w:val="31"/>
    <w:qFormat/>
    <w:uiPriority w:val="0"/>
    <w:pPr>
      <w:spacing w:after="0" w:line="240" w:lineRule="auto"/>
      <w:ind w:firstLine="709"/>
      <w:jc w:val="both"/>
    </w:pPr>
    <w:tblPr>
      <w:tblCellMar>
        <w:top w:w="53" w:type="dxa"/>
        <w:left w:w="101"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31DB28BD8AB84E91741C485BD6A3D4" ma:contentTypeVersion="13" ma:contentTypeDescription="Create a new document." ma:contentTypeScope="" ma:versionID="a6a679fafa5d6dd18d9994d5e5f8caf0">
  <xsd:schema xmlns:xsd="http://www.w3.org/2001/XMLSchema" xmlns:xs="http://www.w3.org/2001/XMLSchema" xmlns:p="http://schemas.microsoft.com/office/2006/metadata/properties" xmlns:ns3="8f5959ed-b671-401e-9613-ab00ff342ea9" xmlns:ns4="f57fc88e-fe21-4d37-80eb-1174f6519543" targetNamespace="http://schemas.microsoft.com/office/2006/metadata/properties" ma:root="true" ma:fieldsID="de66a6579efb13e6b42f340dbdfa6a79" ns3:_="" ns4:_="">
    <xsd:import namespace="8f5959ed-b671-401e-9613-ab00ff342ea9"/>
    <xsd:import namespace="f57fc88e-fe21-4d37-80eb-1174f6519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959ed-b671-401e-9613-ab00ff34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fc88e-fe21-4d37-80eb-1174f65195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B74D5-2938-41D5-8BDE-8EC83A91AB02}">
  <ds:schemaRefs/>
</ds:datastoreItem>
</file>

<file path=customXml/itemProps3.xml><?xml version="1.0" encoding="utf-8"?>
<ds:datastoreItem xmlns:ds="http://schemas.openxmlformats.org/officeDocument/2006/customXml" ds:itemID="{77CB6593-6CA5-4F39-BA0C-231BFB364FAB}">
  <ds:schemaRefs/>
</ds:datastoreItem>
</file>

<file path=customXml/itemProps4.xml><?xml version="1.0" encoding="utf-8"?>
<ds:datastoreItem xmlns:ds="http://schemas.openxmlformats.org/officeDocument/2006/customXml" ds:itemID="{F460FFA6-6B17-4D19-B41A-FF0434536224}">
  <ds:schemaRefs/>
</ds:datastoreItem>
</file>

<file path=customXml/itemProps5.xml><?xml version="1.0" encoding="utf-8"?>
<ds:datastoreItem xmlns:ds="http://schemas.openxmlformats.org/officeDocument/2006/customXml" ds:itemID="{D78BCD76-9DE8-4BFC-94C1-21CEAA97C385}">
  <ds:schemaRefs/>
</ds:datastoreItem>
</file>

<file path=docProps/app.xml><?xml version="1.0" encoding="utf-8"?>
<Properties xmlns="http://schemas.openxmlformats.org/officeDocument/2006/extended-properties" xmlns:vt="http://schemas.openxmlformats.org/officeDocument/2006/docPropsVTypes">
  <Template>Normal</Template>
  <Pages>12</Pages>
  <Words>3612</Words>
  <Characters>19505</Characters>
  <Lines>162</Lines>
  <Paragraphs>46</Paragraphs>
  <TotalTime>4</TotalTime>
  <ScaleCrop>false</ScaleCrop>
  <LinksUpToDate>false</LinksUpToDate>
  <CharactersWithSpaces>23071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2020-10-15T21:03:00Z</dcterms:created>
  <dc:creator>Cleber Fernando de Almeida</dc:creator>
  <cp:lastModifiedBy>diego.leite</cp:lastModifiedBy>
  <cp:lastPrinted>2020-09-01T13:10:00Z</cp:lastPrinted>
  <dcterms:modified xsi:type="dcterms:W3CDTF">2023-07-24T14:14:32Z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0x0101000531DB28BD8AB84E91741C485BD6A3D4</vt:lpwstr>
  </property>
  <property fmtid="{D5CDD505-2E9C-101B-9397-08002B2CF9AE}" pid="3" name="KSOProductBuildVer">
    <vt:lpwstr>1046-11.2.0.11537</vt:lpwstr>
  </property>
  <property fmtid="{D5CDD505-2E9C-101B-9397-08002B2CF9AE}" pid="4" name="ICV">
    <vt:lpwstr>4EF9F31D38F646C3BC8726A7EAE88F1E</vt:lpwstr>
  </property>
</Properties>
</file>