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bookmarkStart w:id="0" w:name="_GoBack"/>
      <w:bookmarkEnd w:id="0"/>
      <w:r w:rsidRPr="002B53B2">
        <w:rPr>
          <w:rFonts w:ascii="Arial" w:hAnsi="Arial" w:cs="Arial"/>
          <w:b/>
        </w:rPr>
        <w:t xml:space="preserve">ANEXO 10 - FORMULÁRIO DE RECURSO ADMINISTRATIVO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i/>
        </w:rPr>
        <w:t xml:space="preserve">1ª Via - PROPEX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A4513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___/2022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_________ 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1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6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A4513A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Aracaju,         /           /20</w:t>
            </w:r>
            <w:r w:rsidR="00A4513A">
              <w:rPr>
                <w:rFonts w:ascii="Arial" w:hAnsi="Arial" w:cs="Arial"/>
              </w:rPr>
              <w:t>22</w:t>
            </w:r>
            <w:r w:rsidRPr="002B53B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  <w:tr w:rsidR="00C464BF" w:rsidRPr="002B53B2">
        <w:trPr>
          <w:trHeight w:val="50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A4513A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RECEBIDO:         /          /20</w:t>
            </w:r>
            <w:r w:rsidR="00A4513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Assinatura PROPEX: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-------</w:t>
      </w:r>
      <w:r w:rsidRPr="002B53B2">
        <w:rPr>
          <w:rFonts w:ascii="Arial" w:eastAsia="Wingdings 2" w:hAnsi="Arial" w:cs="Arial"/>
        </w:rPr>
        <w:t></w:t>
      </w:r>
      <w:r w:rsidRPr="002B53B2">
        <w:rPr>
          <w:rFonts w:ascii="Arial" w:hAnsi="Arial" w:cs="Arial"/>
        </w:rPr>
        <w:t>------------------------------------------------------------------------------------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/>
        <w:rPr>
          <w:rFonts w:ascii="Arial" w:hAnsi="Arial" w:cs="Arial"/>
        </w:rPr>
        <w:sectPr w:rsidR="006E1AAE" w:rsidRPr="002B53B2" w:rsidSect="00FC0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11 – PLANO DE TRABALHO DO(A) ESTUDANTE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4"/>
        <w:gridCol w:w="3018"/>
        <w:gridCol w:w="2648"/>
        <w:gridCol w:w="914"/>
        <w:gridCol w:w="2592"/>
        <w:gridCol w:w="444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Nome  do(a)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2019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Edital:__/2019/PROPEX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Local____________________, _______ de ______________________________ de 2019</w:t>
      </w:r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B1" w:rsidRDefault="001D1DB1">
      <w:pPr>
        <w:spacing w:after="0" w:line="240" w:lineRule="auto"/>
      </w:pPr>
      <w:r>
        <w:separator/>
      </w:r>
    </w:p>
  </w:endnote>
  <w:endnote w:type="continuationSeparator" w:id="0">
    <w:p w:rsidR="001D1DB1" w:rsidRDefault="001D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234" style="width:470.75pt;height:0.720032pt;position:absolute;mso-position-horizontal-relative:page;mso-position-horizontal:absolute;margin-left:62.4pt;mso-position-vertical-relative:page;margin-top:803.15pt;" coordsize="59785,91">
              <v:shape id="Shape 118370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Pr="002B53B2" w:rsidRDefault="00346D20" w:rsidP="002B53B2">
    <w:pPr>
      <w:pStyle w:val="Rodap"/>
    </w:pPr>
    <w:r w:rsidRPr="002B53B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10" style="width:470.75pt;height:0.720032pt;position:absolute;mso-position-horizontal-relative:page;mso-position-horizontal:absolute;margin-left:62.4pt;mso-position-vertical-relative:page;margin-top:803.15pt;" coordsize="59785,91">
              <v:shape id="Shape 118366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B1" w:rsidRDefault="001D1DB1">
      <w:pPr>
        <w:spacing w:after="0" w:line="240" w:lineRule="auto"/>
      </w:pPr>
      <w:r>
        <w:separator/>
      </w:r>
    </w:p>
  </w:footnote>
  <w:footnote w:type="continuationSeparator" w:id="0">
    <w:p w:rsidR="001D1DB1" w:rsidRDefault="001D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89" style="width:187.08pt;height:49.2pt;position:absolute;mso-position-horizontal-relative:page;mso-position-horizontal:absolute;margin-left:98.4pt;mso-position-vertical-relative:page;margin-top:37.4pt;" coordsize="23759,6248">
              <v:shape id="Picture 113190" style="position:absolute;width:655;height:1828;left:23103;top:2382;" filled="f">
                <v:imagedata r:id="rId52"/>
              </v:shape>
              <v:shape id="Picture 113191" style="position:absolute;width:655;height:1813;left:23103;top:4089;" filled="f">
                <v:imagedata r:id="rId34"/>
              </v:shape>
              <v:shape id="Picture 113192" style="position:absolute;width:21943;height:6248;left:0;top:0;" filled="f">
                <v:imagedata r:id="rId48"/>
              </v:shape>
              <v:shape id="Shape 113193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65" style="width:187.08pt;height:49.2pt;position:absolute;mso-position-horizontal-relative:page;mso-position-horizontal:absolute;margin-left:98.4pt;mso-position-vertical-relative:page;margin-top:37.4pt;" coordsize="23759,6248">
              <v:shape id="Picture 113066" style="position:absolute;width:655;height:1828;left:23103;top:2382;" filled="f">
                <v:imagedata r:id="rId52"/>
              </v:shape>
              <v:shape id="Picture 113067" style="position:absolute;width:655;height:1813;left:23103;top:4089;" filled="f">
                <v:imagedata r:id="rId34"/>
              </v:shape>
              <v:shape id="Picture 113068" style="position:absolute;width:21943;height:6248;left:0;top:0;" filled="f">
                <v:imagedata r:id="rId48"/>
              </v:shape>
              <v:shape id="Shape 113069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F"/>
    <w:rsid w:val="00072D06"/>
    <w:rsid w:val="00077564"/>
    <w:rsid w:val="000A0CA3"/>
    <w:rsid w:val="000E0467"/>
    <w:rsid w:val="00131B03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D716A"/>
    <w:rsid w:val="00412153"/>
    <w:rsid w:val="00424182"/>
    <w:rsid w:val="00495EDA"/>
    <w:rsid w:val="004B3680"/>
    <w:rsid w:val="004F664E"/>
    <w:rsid w:val="005772BD"/>
    <w:rsid w:val="006C4AAB"/>
    <w:rsid w:val="006E1AAE"/>
    <w:rsid w:val="00703214"/>
    <w:rsid w:val="00733FEE"/>
    <w:rsid w:val="00782DAB"/>
    <w:rsid w:val="00791D43"/>
    <w:rsid w:val="007B37CC"/>
    <w:rsid w:val="007E1790"/>
    <w:rsid w:val="007E5D56"/>
    <w:rsid w:val="008010DF"/>
    <w:rsid w:val="00805307"/>
    <w:rsid w:val="00857E33"/>
    <w:rsid w:val="008A387A"/>
    <w:rsid w:val="008D25F2"/>
    <w:rsid w:val="00992546"/>
    <w:rsid w:val="00A4513A"/>
    <w:rsid w:val="00B11440"/>
    <w:rsid w:val="00B31FB2"/>
    <w:rsid w:val="00B32E85"/>
    <w:rsid w:val="00B61638"/>
    <w:rsid w:val="00B7108F"/>
    <w:rsid w:val="00B7762C"/>
    <w:rsid w:val="00C464BF"/>
    <w:rsid w:val="00C77411"/>
    <w:rsid w:val="00C83B66"/>
    <w:rsid w:val="00CC35A1"/>
    <w:rsid w:val="00CD720A"/>
    <w:rsid w:val="00D336EF"/>
    <w:rsid w:val="00D60FCA"/>
    <w:rsid w:val="00E125F4"/>
    <w:rsid w:val="00E509ED"/>
    <w:rsid w:val="00E62612"/>
    <w:rsid w:val="00E70347"/>
    <w:rsid w:val="00E70D01"/>
    <w:rsid w:val="00EB73DF"/>
    <w:rsid w:val="00F32100"/>
    <w:rsid w:val="00F32472"/>
    <w:rsid w:val="00F35E45"/>
    <w:rsid w:val="00FC0396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78ABA4-4B56-4BC3-9301-916124A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34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34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Jaime José da Silveira Barros Neto</cp:lastModifiedBy>
  <cp:revision>2</cp:revision>
  <cp:lastPrinted>2019-12-03T21:05:00Z</cp:lastPrinted>
  <dcterms:created xsi:type="dcterms:W3CDTF">2022-09-13T14:46:00Z</dcterms:created>
  <dcterms:modified xsi:type="dcterms:W3CDTF">2022-09-13T14:46:00Z</dcterms:modified>
</cp:coreProperties>
</file>